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0EB" w:rsidRDefault="009453F0" w:rsidP="00E230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9453F0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OGŁOSZENIE o otwartym naborze partnera spoza sektora przedsiębiorstw do projektu pn. </w:t>
      </w:r>
    </w:p>
    <w:p w:rsidR="009453F0" w:rsidRPr="009453F0" w:rsidRDefault="009453F0" w:rsidP="00E230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9453F0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"</w:t>
      </w:r>
      <w:r w:rsidR="00E230EB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R</w:t>
      </w:r>
      <w:r w:rsidRPr="009453F0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ewitalizacja </w:t>
      </w:r>
      <w:r w:rsidR="00F513CB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miejscowości </w:t>
      </w:r>
      <w:r w:rsidR="00E230EB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Strawczyn</w:t>
      </w:r>
      <w:r w:rsidRPr="009453F0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"</w:t>
      </w:r>
    </w:p>
    <w:p w:rsidR="009453F0" w:rsidRPr="009453F0" w:rsidRDefault="009453F0" w:rsidP="009453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9453F0" w:rsidRPr="009453F0" w:rsidRDefault="009453F0" w:rsidP="00E230E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Gmina </w:t>
      </w:r>
      <w:r w:rsidR="00E230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Strawczyn </w:t>
      </w: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jako Beneficjent projektu ubiegającego się o dofinansowanie ze środków Europejskiego Funduszu Rozwoju Regionalnego w ramach Regionalnego Programu Operacyjnego Województwa Świętokrzyskiego na lata 2014-2020, Działanie 6.5 „Rewitalizacja obszarów miejskich i wiejskich” działając w oparciu o art. 33 ust. 2 Ustawy z dnia 11 lipca 2014 roku o zasadach realizacji programów w zakresie polityki spójności finansowanych w perspektywie finansowej 2014-2020 </w:t>
      </w: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ogłasza otwarty nabór partnera – spoza z sektora przedsiębiorstw w celu wspólnej realizacji projektu pn. </w:t>
      </w:r>
      <w:r w:rsidR="00E230EB"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„</w:t>
      </w:r>
      <w:r w:rsidR="00E230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Rewitalizacja </w:t>
      </w:r>
      <w:r w:rsidR="00F513C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miejscowości</w:t>
      </w:r>
      <w:r w:rsidR="00E230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Strawczyn</w:t>
      </w:r>
      <w:r w:rsidR="00E230EB"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="00E230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 ramach RPO WŚ 2014-2020 – Działanie 6.5 „Rewitalizacja obszarów miejskich i wiejskich”</w:t>
      </w:r>
    </w:p>
    <w:p w:rsidR="009453F0" w:rsidRPr="009453F0" w:rsidRDefault="009453F0" w:rsidP="009453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:rsidR="009453F0" w:rsidRPr="009453F0" w:rsidRDefault="009453F0" w:rsidP="00E230E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Uprawnione do składania ofert są m.in. spółdzielnie, wspólnoty mieszkaniowe, partnerzy społeczni (organizacje pozarządowe), instytucje kultury. Wykluczeni z przedmiotowego konkursu są przedsiębiorcy</w:t>
      </w:r>
      <w:r w:rsidR="002500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oraz podmioty wymienione w art. 3 ust. 1 pkt. 1-3a ustawy Prawo Zamówień Publicznych (Dz.U. z 2015 r., poz. 2164 z </w:t>
      </w:r>
      <w:proofErr w:type="spellStart"/>
      <w:r w:rsidR="002500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późn</w:t>
      </w:r>
      <w:proofErr w:type="spellEnd"/>
      <w:r w:rsidR="002500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zm.).</w:t>
      </w:r>
    </w:p>
    <w:p w:rsidR="009453F0" w:rsidRPr="009453F0" w:rsidRDefault="009453F0" w:rsidP="009453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9453F0" w:rsidRPr="009453F0" w:rsidRDefault="009453F0" w:rsidP="00C909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Inwestycje zgłaszane przez Oferentów – potencjalnych Partnerów muszą być realizowane na </w:t>
      </w: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podobszarze rewitalizacji </w:t>
      </w:r>
      <w:r w:rsidR="00E230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Strawczyn</w:t>
      </w:r>
      <w:r w:rsidR="007947A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</w:t>
      </w:r>
      <w:proofErr w:type="spellStart"/>
      <w:r w:rsidR="007947A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msc</w:t>
      </w:r>
      <w:proofErr w:type="spellEnd"/>
      <w:r w:rsidR="007947A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Strawczyn</w:t>
      </w: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określonym w Gminnym Programie Rewitalizacji Gminy </w:t>
      </w:r>
      <w:r w:rsidR="00E230EB">
        <w:rPr>
          <w:rFonts w:ascii="Times New Roman" w:eastAsia="Times New Roman" w:hAnsi="Times New Roman" w:cs="Times New Roman"/>
          <w:sz w:val="24"/>
          <w:szCs w:val="24"/>
          <w:lang w:eastAsia="pl-PL"/>
        </w:rPr>
        <w:t>Strawczyn</w:t>
      </w: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lata 2016-202</w:t>
      </w:r>
      <w:r w:rsidR="00E230EB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dostępnym pod linkiem:</w:t>
      </w:r>
    </w:p>
    <w:p w:rsidR="003D0C43" w:rsidRDefault="00180E88" w:rsidP="009453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4" w:history="1">
        <w:r w:rsidR="003D0C43" w:rsidRPr="0089461A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http://www.strawczyn.4bip.pl/index.php?idg=3&amp;id=777&amp;x=2&amp;y=32</w:t>
        </w:r>
      </w:hyperlink>
    </w:p>
    <w:p w:rsidR="009453F0" w:rsidRPr="009453F0" w:rsidRDefault="009453F0" w:rsidP="009453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9453F0" w:rsidRPr="009453F0" w:rsidRDefault="009453F0" w:rsidP="00C909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Szczegółowe informacje dotyczące naboru można znaleźć w Regulaminie naboru Partnera spoza sektora przedsiębiorstw.</w:t>
      </w:r>
    </w:p>
    <w:p w:rsidR="00C9093B" w:rsidRDefault="00C9093B" w:rsidP="009453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453F0" w:rsidRPr="009453F0" w:rsidRDefault="009453F0" w:rsidP="009453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ofert: od </w:t>
      </w:r>
      <w:r w:rsidR="003A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11.09.2017r. do </w:t>
      </w:r>
      <w:r w:rsidR="00C9093B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F513CB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3A50A7">
        <w:rPr>
          <w:rFonts w:ascii="Times New Roman" w:eastAsia="Times New Roman" w:hAnsi="Times New Roman" w:cs="Times New Roman"/>
          <w:sz w:val="24"/>
          <w:szCs w:val="24"/>
          <w:lang w:eastAsia="pl-PL"/>
        </w:rPr>
        <w:t>.10</w:t>
      </w:r>
      <w:r w:rsidR="00F513CB">
        <w:rPr>
          <w:rFonts w:ascii="Times New Roman" w:eastAsia="Times New Roman" w:hAnsi="Times New Roman" w:cs="Times New Roman"/>
          <w:sz w:val="24"/>
          <w:szCs w:val="24"/>
          <w:lang w:eastAsia="pl-PL"/>
        </w:rPr>
        <w:t>.2017r. (do godz. 15</w:t>
      </w: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>:30)</w:t>
      </w:r>
    </w:p>
    <w:p w:rsidR="009453F0" w:rsidRDefault="009453F0" w:rsidP="00180E88">
      <w:pPr>
        <w:spacing w:before="100" w:beforeAutospacing="1" w:after="100" w:afterAutospacing="1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180E88">
        <w:rPr>
          <w:rFonts w:ascii="Times New Roman" w:eastAsia="Times New Roman" w:hAnsi="Times New Roman" w:cs="Times New Roman"/>
          <w:sz w:val="24"/>
          <w:szCs w:val="24"/>
          <w:lang w:eastAsia="pl-PL"/>
        </w:rPr>
        <w:t>Wójt Gminy Strawczyn</w:t>
      </w:r>
    </w:p>
    <w:p w:rsidR="00C9093B" w:rsidRDefault="00180E88" w:rsidP="00180E88">
      <w:pPr>
        <w:spacing w:before="100" w:beforeAutospacing="1" w:after="100" w:afterAutospacing="1" w:line="240" w:lineRule="auto"/>
        <w:ind w:left="5664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mgr. inż. Tadeusz Tkaczyk</w:t>
      </w:r>
    </w:p>
    <w:p w:rsidR="00C9093B" w:rsidRDefault="00C9093B"/>
    <w:p w:rsidR="00C9093B" w:rsidRDefault="00C9093B">
      <w:r>
        <w:t>Strawczyn, 11.09.2017 r.</w:t>
      </w:r>
    </w:p>
    <w:sectPr w:rsidR="00C909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152"/>
    <w:rsid w:val="00180E88"/>
    <w:rsid w:val="002500F3"/>
    <w:rsid w:val="00290152"/>
    <w:rsid w:val="003A50A7"/>
    <w:rsid w:val="003D0C43"/>
    <w:rsid w:val="007947A9"/>
    <w:rsid w:val="009453F0"/>
    <w:rsid w:val="00C9093B"/>
    <w:rsid w:val="00CE2BC2"/>
    <w:rsid w:val="00E230EB"/>
    <w:rsid w:val="00F5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0DE53-3EA4-4FD6-A698-99D78CC4B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9453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453F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resc">
    <w:name w:val="tresc"/>
    <w:basedOn w:val="Normalny"/>
    <w:rsid w:val="00945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53F0"/>
    <w:rPr>
      <w:b/>
      <w:bCs/>
    </w:rPr>
  </w:style>
  <w:style w:type="character" w:styleId="Hipercze">
    <w:name w:val="Hyperlink"/>
    <w:basedOn w:val="Domylnaczcionkaakapitu"/>
    <w:uiPriority w:val="99"/>
    <w:unhideWhenUsed/>
    <w:rsid w:val="003D0C4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47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7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7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5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trawczyn.4bip.pl/index.php?idg=3&amp;id=777&amp;x=2&amp;y=3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Gad</dc:creator>
  <cp:keywords/>
  <dc:description/>
  <cp:lastModifiedBy>Anna Gad</cp:lastModifiedBy>
  <cp:revision>10</cp:revision>
  <cp:lastPrinted>2017-09-11T11:31:00Z</cp:lastPrinted>
  <dcterms:created xsi:type="dcterms:W3CDTF">2017-09-08T11:35:00Z</dcterms:created>
  <dcterms:modified xsi:type="dcterms:W3CDTF">2017-09-11T12:59:00Z</dcterms:modified>
</cp:coreProperties>
</file>