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97B" w:rsidRPr="006E697B" w:rsidRDefault="006E697B" w:rsidP="006E697B">
      <w:pPr>
        <w:spacing w:after="0" w:line="251" w:lineRule="auto"/>
        <w:ind w:right="12" w:firstLine="21"/>
        <w:jc w:val="right"/>
        <w:rPr>
          <w:rFonts w:ascii="Calibri" w:eastAsia="Arial Narrow" w:hAnsi="Calibri" w:cs="Arial"/>
          <w:b/>
          <w:sz w:val="20"/>
          <w:szCs w:val="20"/>
          <w:lang w:eastAsia="pl-PL"/>
        </w:rPr>
      </w:pPr>
      <w:r w:rsidRPr="006E697B">
        <w:rPr>
          <w:rFonts w:ascii="Calibri" w:eastAsia="Arial Narrow" w:hAnsi="Calibri" w:cs="Arial"/>
          <w:b/>
          <w:sz w:val="20"/>
          <w:szCs w:val="20"/>
          <w:lang w:eastAsia="pl-PL"/>
        </w:rPr>
        <w:t xml:space="preserve">Załącznik nr 1 </w:t>
      </w:r>
    </w:p>
    <w:p w:rsidR="006E697B" w:rsidRDefault="006E697B" w:rsidP="006E697B">
      <w:pPr>
        <w:spacing w:after="0" w:line="251" w:lineRule="auto"/>
        <w:ind w:right="12" w:firstLine="21"/>
        <w:jc w:val="right"/>
        <w:rPr>
          <w:rFonts w:ascii="Calibri" w:eastAsia="Arial Narrow" w:hAnsi="Calibri" w:cs="Arial"/>
          <w:b/>
          <w:sz w:val="20"/>
          <w:szCs w:val="20"/>
          <w:lang w:eastAsia="pl-PL"/>
        </w:rPr>
      </w:pPr>
      <w:r w:rsidRPr="006E697B">
        <w:rPr>
          <w:rFonts w:ascii="Calibri" w:eastAsia="Arial Narrow" w:hAnsi="Calibri" w:cs="Arial"/>
          <w:b/>
          <w:sz w:val="20"/>
          <w:szCs w:val="20"/>
          <w:lang w:eastAsia="pl-PL"/>
        </w:rPr>
        <w:t xml:space="preserve">do Zarządzenia Nr </w:t>
      </w:r>
      <w:r w:rsidR="004676E2">
        <w:rPr>
          <w:rFonts w:ascii="Calibri" w:eastAsia="Arial Narrow" w:hAnsi="Calibri" w:cs="Arial"/>
          <w:b/>
          <w:sz w:val="20"/>
          <w:szCs w:val="20"/>
          <w:lang w:eastAsia="pl-PL"/>
        </w:rPr>
        <w:t>.</w:t>
      </w:r>
      <w:r w:rsidR="00B35270">
        <w:rPr>
          <w:rFonts w:ascii="Calibri" w:eastAsia="Arial Narrow" w:hAnsi="Calibri" w:cs="Arial"/>
          <w:b/>
          <w:sz w:val="20"/>
          <w:szCs w:val="20"/>
          <w:lang w:eastAsia="pl-PL"/>
        </w:rPr>
        <w:t>…./2017</w:t>
      </w:r>
    </w:p>
    <w:p w:rsidR="006E697B" w:rsidRPr="006E697B" w:rsidRDefault="006E697B" w:rsidP="006E697B">
      <w:pPr>
        <w:spacing w:after="0" w:line="251" w:lineRule="auto"/>
        <w:ind w:right="12" w:firstLine="21"/>
        <w:jc w:val="right"/>
        <w:rPr>
          <w:rFonts w:ascii="Calibri" w:eastAsia="Arial Narrow" w:hAnsi="Calibri" w:cs="Arial"/>
          <w:b/>
          <w:sz w:val="20"/>
          <w:szCs w:val="20"/>
          <w:lang w:eastAsia="pl-PL"/>
        </w:rPr>
      </w:pPr>
      <w:r>
        <w:rPr>
          <w:rFonts w:ascii="Calibri" w:eastAsia="Arial Narrow" w:hAnsi="Calibri" w:cs="Arial"/>
          <w:b/>
          <w:sz w:val="20"/>
          <w:szCs w:val="20"/>
          <w:lang w:eastAsia="pl-PL"/>
        </w:rPr>
        <w:t xml:space="preserve">Wójta Gminy </w:t>
      </w:r>
      <w:r w:rsidR="00B35270">
        <w:rPr>
          <w:rFonts w:ascii="Calibri" w:eastAsia="Arial Narrow" w:hAnsi="Calibri" w:cs="Arial"/>
          <w:b/>
          <w:sz w:val="20"/>
          <w:szCs w:val="20"/>
          <w:lang w:eastAsia="pl-PL"/>
        </w:rPr>
        <w:t>Strawczyn</w:t>
      </w:r>
    </w:p>
    <w:p w:rsidR="003E7892" w:rsidRPr="003E7892" w:rsidRDefault="003E7892" w:rsidP="003E7892">
      <w:pPr>
        <w:spacing w:after="0" w:line="251" w:lineRule="auto"/>
        <w:ind w:right="12" w:firstLine="21"/>
        <w:jc w:val="center"/>
        <w:rPr>
          <w:rFonts w:ascii="Calibri" w:eastAsia="Arial Narrow" w:hAnsi="Calibri" w:cs="Arial"/>
          <w:b/>
          <w:u w:val="single"/>
          <w:lang w:eastAsia="pl-PL"/>
        </w:rPr>
      </w:pPr>
      <w:r w:rsidRPr="003E7892">
        <w:rPr>
          <w:rFonts w:ascii="Calibri" w:eastAsia="Arial Narrow" w:hAnsi="Calibri" w:cs="Arial"/>
          <w:b/>
          <w:u w:val="single"/>
          <w:lang w:eastAsia="pl-PL"/>
        </w:rPr>
        <w:t xml:space="preserve">Regulamin </w:t>
      </w:r>
    </w:p>
    <w:p w:rsidR="003E7892" w:rsidRPr="003E7892" w:rsidRDefault="003E7892" w:rsidP="003E7892">
      <w:pPr>
        <w:spacing w:after="0" w:line="251" w:lineRule="auto"/>
        <w:ind w:right="12" w:firstLine="21"/>
        <w:jc w:val="center"/>
        <w:rPr>
          <w:rFonts w:ascii="Calibri" w:eastAsia="Calibri" w:hAnsi="Calibri" w:cs="Arial"/>
          <w:b/>
          <w:u w:val="single"/>
          <w:lang w:eastAsia="pl-PL"/>
        </w:rPr>
      </w:pPr>
      <w:r w:rsidRPr="003E7892">
        <w:rPr>
          <w:rFonts w:ascii="Calibri" w:eastAsia="Calibri" w:hAnsi="Calibri" w:cs="Arial"/>
          <w:b/>
          <w:u w:val="single"/>
          <w:lang w:eastAsia="pl-PL"/>
        </w:rPr>
        <w:t>otwartego konkursu na Partnera – spoza sektora przedsiębiorstw do wspólnej realizacji projektu partnerskiego pn. „</w:t>
      </w:r>
      <w:r w:rsidR="00B35270">
        <w:rPr>
          <w:rFonts w:ascii="Calibri" w:eastAsia="Calibri" w:hAnsi="Calibri" w:cs="Arial"/>
          <w:b/>
          <w:bCs/>
          <w:u w:val="single"/>
          <w:lang w:eastAsia="pl-PL"/>
        </w:rPr>
        <w:t xml:space="preserve">Rewitalizacja </w:t>
      </w:r>
      <w:r w:rsidR="0098646B">
        <w:rPr>
          <w:rFonts w:ascii="Calibri" w:eastAsia="Calibri" w:hAnsi="Calibri" w:cs="Arial"/>
          <w:b/>
          <w:bCs/>
          <w:u w:val="single"/>
          <w:lang w:eastAsia="pl-PL"/>
        </w:rPr>
        <w:t>miejscowości</w:t>
      </w:r>
      <w:r w:rsidR="00B542EE">
        <w:rPr>
          <w:rFonts w:ascii="Calibri" w:eastAsia="Calibri" w:hAnsi="Calibri" w:cs="Arial"/>
          <w:b/>
          <w:bCs/>
          <w:u w:val="single"/>
          <w:lang w:eastAsia="pl-PL"/>
        </w:rPr>
        <w:t xml:space="preserve"> Strawczyn</w:t>
      </w:r>
      <w:r w:rsidRPr="003E7892">
        <w:rPr>
          <w:rFonts w:ascii="Calibri" w:eastAsia="Calibri" w:hAnsi="Calibri" w:cs="Arial"/>
          <w:b/>
          <w:bCs/>
          <w:u w:val="single"/>
          <w:lang w:eastAsia="pl-PL"/>
        </w:rPr>
        <w:t>”</w:t>
      </w:r>
    </w:p>
    <w:p w:rsidR="003E7892" w:rsidRPr="003E7892" w:rsidRDefault="003E7892" w:rsidP="003E7892">
      <w:pPr>
        <w:spacing w:after="0" w:line="251" w:lineRule="auto"/>
        <w:ind w:right="12" w:firstLine="21"/>
        <w:jc w:val="center"/>
        <w:rPr>
          <w:rFonts w:ascii="Calibri" w:eastAsia="Times New Roman" w:hAnsi="Calibri" w:cs="Arial"/>
          <w:lang w:eastAsia="pl-PL"/>
        </w:rPr>
      </w:pPr>
    </w:p>
    <w:p w:rsidR="003E7892" w:rsidRPr="003E7892" w:rsidRDefault="003E7892" w:rsidP="003E7892">
      <w:pPr>
        <w:spacing w:after="0" w:line="0" w:lineRule="atLeast"/>
        <w:ind w:left="4"/>
        <w:rPr>
          <w:rFonts w:ascii="Calibri" w:eastAsia="Arial Narrow" w:hAnsi="Calibri" w:cs="Arial"/>
          <w:b/>
          <w:u w:val="single"/>
          <w:lang w:eastAsia="pl-PL"/>
        </w:rPr>
      </w:pPr>
      <w:r w:rsidRPr="003E7892">
        <w:rPr>
          <w:rFonts w:ascii="Calibri" w:eastAsia="Arial Narrow" w:hAnsi="Calibri" w:cs="Arial"/>
          <w:b/>
          <w:u w:val="single"/>
          <w:lang w:eastAsia="pl-PL"/>
        </w:rPr>
        <w:t>I.  Cel partnerstwa i projektu</w:t>
      </w:r>
    </w:p>
    <w:p w:rsidR="003E7892" w:rsidRPr="003E7892" w:rsidRDefault="003E7892" w:rsidP="003E7892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3E7892">
        <w:rPr>
          <w:rFonts w:ascii="Calibri" w:eastAsia="Calibri" w:hAnsi="Calibri" w:cs="Times New Roman"/>
        </w:rPr>
        <w:t xml:space="preserve">Celem partnerstwa jest wspólne przygotowanie i realizacja wniosku o dofinansowanie projektu pn. </w:t>
      </w:r>
      <w:r w:rsidR="004676E2" w:rsidRPr="009453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4676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Rewitalizacja miejscowości Strawczyn</w:t>
      </w:r>
      <w:r w:rsidR="004676E2" w:rsidRPr="009453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 w:rsidR="004676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3E7892">
        <w:rPr>
          <w:rFonts w:ascii="Calibri" w:eastAsia="Calibri" w:hAnsi="Calibri" w:cs="Times New Roman"/>
        </w:rPr>
        <w:t xml:space="preserve">planowanego do złożenia </w:t>
      </w:r>
      <w:r>
        <w:rPr>
          <w:rFonts w:ascii="Calibri" w:eastAsia="Calibri" w:hAnsi="Calibri" w:cs="Times New Roman"/>
        </w:rPr>
        <w:br/>
      </w:r>
      <w:r w:rsidRPr="003E7892">
        <w:rPr>
          <w:rFonts w:ascii="Calibri" w:eastAsia="Calibri" w:hAnsi="Calibri" w:cs="Times New Roman"/>
        </w:rPr>
        <w:t>w ramach Regionalnego Programu Operacyjnego Województwa Świętokrzyskiego na lata 2014-2020 – Działanie 6.5 „Rewitalizacja obszarów miejskich i wiejskich”.</w:t>
      </w:r>
    </w:p>
    <w:p w:rsidR="003E7892" w:rsidRPr="003E7892" w:rsidRDefault="003E7892" w:rsidP="003E7892">
      <w:pPr>
        <w:spacing w:after="0" w:line="0" w:lineRule="atLeast"/>
        <w:rPr>
          <w:rFonts w:ascii="Calibri" w:eastAsia="Arial Narrow" w:hAnsi="Calibri" w:cs="Arial"/>
          <w:b/>
          <w:u w:val="single"/>
          <w:lang w:eastAsia="pl-PL"/>
        </w:rPr>
      </w:pPr>
    </w:p>
    <w:tbl>
      <w:tblPr>
        <w:tblW w:w="9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4"/>
      </w:tblGrid>
      <w:tr w:rsidR="003E7892" w:rsidRPr="003E7892" w:rsidTr="00696C3B">
        <w:trPr>
          <w:trHeight w:val="1394"/>
        </w:trPr>
        <w:tc>
          <w:tcPr>
            <w:tcW w:w="9454" w:type="dxa"/>
            <w:shd w:val="clear" w:color="auto" w:fill="auto"/>
          </w:tcPr>
          <w:p w:rsidR="003E7892" w:rsidRPr="003E7892" w:rsidRDefault="003E7892" w:rsidP="004676E2">
            <w:pPr>
              <w:spacing w:after="0" w:line="0" w:lineRule="atLeast"/>
              <w:jc w:val="both"/>
              <w:rPr>
                <w:rFonts w:ascii="Calibri" w:eastAsia="Arial Narrow" w:hAnsi="Calibri" w:cs="Arial"/>
                <w:b/>
                <w:color w:val="FF0000"/>
                <w:lang w:eastAsia="pl-PL"/>
              </w:rPr>
            </w:pPr>
            <w:r w:rsidRPr="003E7892">
              <w:rPr>
                <w:rFonts w:ascii="Calibri" w:eastAsia="Arial Narrow" w:hAnsi="Calibri" w:cs="Arial"/>
                <w:b/>
                <w:color w:val="FF0000"/>
                <w:lang w:eastAsia="pl-PL"/>
              </w:rPr>
              <w:t xml:space="preserve">Uwaga: umowa partnerska będzie wdrażana tylko i wyłącznie </w:t>
            </w:r>
            <w:r w:rsidRPr="003E7892">
              <w:rPr>
                <w:rFonts w:ascii="Calibri" w:eastAsia="Arial Narrow" w:hAnsi="Calibri" w:cs="Arial"/>
                <w:b/>
                <w:color w:val="FF0000"/>
                <w:u w:val="single"/>
                <w:lang w:eastAsia="pl-PL"/>
              </w:rPr>
              <w:t xml:space="preserve">w przypadku uzyskania przez Gminę </w:t>
            </w:r>
            <w:r w:rsidR="00B542EE">
              <w:rPr>
                <w:rFonts w:ascii="Calibri" w:eastAsia="Arial Narrow" w:hAnsi="Calibri" w:cs="Arial"/>
                <w:b/>
                <w:color w:val="FF0000"/>
                <w:u w:val="single"/>
                <w:lang w:eastAsia="pl-PL"/>
              </w:rPr>
              <w:t>Strawczyn</w:t>
            </w:r>
            <w:r w:rsidRPr="003E7892">
              <w:rPr>
                <w:rFonts w:ascii="Calibri" w:eastAsia="Arial Narrow" w:hAnsi="Calibri" w:cs="Arial"/>
                <w:b/>
                <w:color w:val="FF0000"/>
                <w:u w:val="single"/>
                <w:lang w:eastAsia="pl-PL"/>
              </w:rPr>
              <w:t xml:space="preserve"> dofinansowania </w:t>
            </w:r>
            <w:r w:rsidRPr="003E7892">
              <w:rPr>
                <w:rFonts w:ascii="Calibri" w:eastAsia="Arial Narrow" w:hAnsi="Calibri" w:cs="Arial"/>
                <w:b/>
                <w:color w:val="FF0000"/>
                <w:lang w:eastAsia="pl-PL"/>
              </w:rPr>
              <w:t xml:space="preserve">na realizację projektu pn. </w:t>
            </w:r>
            <w:r w:rsidRPr="003E7892">
              <w:rPr>
                <w:rFonts w:ascii="Calibri" w:eastAsia="Calibri" w:hAnsi="Calibri" w:cs="Arial"/>
                <w:b/>
                <w:color w:val="FF0000"/>
                <w:lang w:eastAsia="pl-PL"/>
              </w:rPr>
              <w:t>„</w:t>
            </w:r>
            <w:r w:rsidR="00B542EE">
              <w:rPr>
                <w:rFonts w:ascii="Calibri" w:eastAsia="Calibri" w:hAnsi="Calibri" w:cs="Arial"/>
                <w:b/>
                <w:bCs/>
                <w:color w:val="FF0000"/>
                <w:lang w:eastAsia="pl-PL"/>
              </w:rPr>
              <w:t xml:space="preserve">Rewitalizacja </w:t>
            </w:r>
            <w:r w:rsidR="004676E2">
              <w:rPr>
                <w:rFonts w:ascii="Calibri" w:eastAsia="Calibri" w:hAnsi="Calibri" w:cs="Arial"/>
                <w:b/>
                <w:bCs/>
                <w:color w:val="FF0000"/>
                <w:lang w:eastAsia="pl-PL"/>
              </w:rPr>
              <w:t>miejscowości</w:t>
            </w:r>
            <w:r w:rsidR="00B542EE">
              <w:rPr>
                <w:rFonts w:ascii="Calibri" w:eastAsia="Calibri" w:hAnsi="Calibri" w:cs="Arial"/>
                <w:b/>
                <w:bCs/>
                <w:color w:val="FF0000"/>
                <w:lang w:eastAsia="pl-PL"/>
              </w:rPr>
              <w:t xml:space="preserve"> Strawczyn”</w:t>
            </w:r>
            <w:r w:rsidRPr="003E7892">
              <w:rPr>
                <w:rFonts w:ascii="Calibri" w:eastAsia="Calibri" w:hAnsi="Calibri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3E7892">
              <w:rPr>
                <w:rFonts w:ascii="Calibri" w:eastAsia="Calibri" w:hAnsi="Calibri" w:cs="Arial"/>
                <w:b/>
                <w:color w:val="FF0000"/>
                <w:lang w:eastAsia="pl-PL"/>
              </w:rPr>
              <w:t xml:space="preserve"> </w:t>
            </w:r>
            <w:r w:rsidR="004676E2">
              <w:rPr>
                <w:rFonts w:ascii="Calibri" w:eastAsia="Calibri" w:hAnsi="Calibri" w:cs="Arial"/>
                <w:b/>
                <w:color w:val="FF0000"/>
                <w:lang w:eastAsia="pl-PL"/>
              </w:rPr>
              <w:t xml:space="preserve">                                     </w:t>
            </w:r>
            <w:r w:rsidRPr="003E7892">
              <w:rPr>
                <w:rFonts w:ascii="Calibri" w:eastAsia="Calibri" w:hAnsi="Calibri" w:cs="Arial"/>
                <w:b/>
                <w:color w:val="FF0000"/>
                <w:lang w:eastAsia="pl-PL"/>
              </w:rPr>
              <w:t>w ramach działania 6.5 Rewitalizacja obszarów miejskich i wiejskich Regionalnego Programu Operacyjnego Województwa Świętokrzyskiego na lata 2014-2020</w:t>
            </w:r>
          </w:p>
        </w:tc>
      </w:tr>
    </w:tbl>
    <w:p w:rsidR="003E7892" w:rsidRPr="003E7892" w:rsidRDefault="003E7892" w:rsidP="003E7892">
      <w:pPr>
        <w:spacing w:after="0" w:line="0" w:lineRule="atLeast"/>
        <w:jc w:val="both"/>
        <w:rPr>
          <w:rFonts w:ascii="Calibri" w:eastAsia="Arial Narrow" w:hAnsi="Calibri" w:cs="Arial"/>
          <w:b/>
          <w:color w:val="FF0000"/>
          <w:lang w:eastAsia="pl-PL"/>
        </w:rPr>
      </w:pPr>
    </w:p>
    <w:p w:rsidR="003E7892" w:rsidRPr="003E7892" w:rsidRDefault="003E7892" w:rsidP="003E7892">
      <w:pPr>
        <w:spacing w:after="0" w:line="3" w:lineRule="exact"/>
        <w:rPr>
          <w:rFonts w:ascii="Calibri" w:eastAsia="Arial Narrow" w:hAnsi="Calibri" w:cs="Arial"/>
          <w:b/>
          <w:u w:val="single"/>
          <w:lang w:eastAsia="pl-PL"/>
        </w:rPr>
      </w:pPr>
    </w:p>
    <w:p w:rsidR="003E7892" w:rsidRPr="003E7892" w:rsidRDefault="003E7892" w:rsidP="003E7892">
      <w:pPr>
        <w:spacing w:after="0" w:line="3" w:lineRule="exact"/>
        <w:rPr>
          <w:rFonts w:ascii="Calibri" w:eastAsia="Times New Roman" w:hAnsi="Calibri" w:cs="Arial"/>
          <w:lang w:eastAsia="pl-PL"/>
        </w:rPr>
      </w:pPr>
    </w:p>
    <w:p w:rsidR="003E7892" w:rsidRPr="003E7892" w:rsidRDefault="003E7892" w:rsidP="003E7892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3E7892">
        <w:rPr>
          <w:rFonts w:ascii="Calibri" w:eastAsia="Calibri" w:hAnsi="Calibri" w:cs="Times New Roman"/>
        </w:rPr>
        <w:t xml:space="preserve">Projekt </w:t>
      </w:r>
      <w:r w:rsidR="00B542EE" w:rsidRPr="003E7892">
        <w:rPr>
          <w:rFonts w:ascii="Calibri" w:eastAsia="Calibri" w:hAnsi="Calibri" w:cs="Times New Roman"/>
        </w:rPr>
        <w:t>„</w:t>
      </w:r>
      <w:r w:rsidR="00B542EE">
        <w:rPr>
          <w:rFonts w:ascii="Calibri" w:eastAsia="Calibri" w:hAnsi="Calibri" w:cs="Times New Roman"/>
          <w:bCs/>
        </w:rPr>
        <w:t xml:space="preserve">Rewitalizacja </w:t>
      </w:r>
      <w:r w:rsidR="004676E2">
        <w:rPr>
          <w:rFonts w:ascii="Calibri" w:eastAsia="Calibri" w:hAnsi="Calibri" w:cs="Times New Roman"/>
          <w:bCs/>
        </w:rPr>
        <w:t xml:space="preserve">miejscowości </w:t>
      </w:r>
      <w:r w:rsidR="00B542EE">
        <w:rPr>
          <w:rFonts w:ascii="Calibri" w:eastAsia="Calibri" w:hAnsi="Calibri" w:cs="Times New Roman"/>
          <w:bCs/>
        </w:rPr>
        <w:t>Strawczyn</w:t>
      </w:r>
      <w:r w:rsidR="00B542EE" w:rsidRPr="003E7892">
        <w:rPr>
          <w:rFonts w:ascii="Calibri" w:eastAsia="Calibri" w:hAnsi="Calibri" w:cs="Times New Roman"/>
          <w:bCs/>
        </w:rPr>
        <w:t>”</w:t>
      </w:r>
      <w:r w:rsidR="00B542EE">
        <w:rPr>
          <w:rFonts w:ascii="Calibri" w:eastAsia="Calibri" w:hAnsi="Calibri" w:cs="Times New Roman"/>
          <w:bCs/>
        </w:rPr>
        <w:t xml:space="preserve"> </w:t>
      </w:r>
      <w:r w:rsidRPr="003E7892">
        <w:rPr>
          <w:rFonts w:ascii="Calibri" w:eastAsia="Calibri" w:hAnsi="Calibri" w:cs="Times New Roman"/>
        </w:rPr>
        <w:t xml:space="preserve">ma na celu ożywienie zdegradowanych części centrum Gminy </w:t>
      </w:r>
      <w:r w:rsidR="00B542EE">
        <w:rPr>
          <w:rFonts w:ascii="Calibri" w:eastAsia="Calibri" w:hAnsi="Calibri" w:cs="Times New Roman"/>
        </w:rPr>
        <w:t>Strawczyn</w:t>
      </w:r>
      <w:r w:rsidRPr="003E7892">
        <w:rPr>
          <w:rFonts w:ascii="Calibri" w:eastAsia="Calibri" w:hAnsi="Calibri" w:cs="Times New Roman"/>
        </w:rPr>
        <w:t xml:space="preserve"> m.in. poprzez:</w:t>
      </w:r>
    </w:p>
    <w:p w:rsidR="003E7892" w:rsidRPr="003E7892" w:rsidRDefault="00B542EE" w:rsidP="003E7892">
      <w:pPr>
        <w:numPr>
          <w:ilvl w:val="0"/>
          <w:numId w:val="12"/>
        </w:num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przeciwdziałanie negatywnym zjawiskom wykluczenia społecznego </w:t>
      </w:r>
    </w:p>
    <w:p w:rsidR="003E7892" w:rsidRPr="003E7892" w:rsidRDefault="00B542EE" w:rsidP="003E7892">
      <w:pPr>
        <w:numPr>
          <w:ilvl w:val="0"/>
          <w:numId w:val="12"/>
        </w:num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stymulowanie przedsiębiorczości i tworzenie miejsc pracy</w:t>
      </w:r>
    </w:p>
    <w:p w:rsidR="003E7892" w:rsidRDefault="00B542EE" w:rsidP="003E7892">
      <w:pPr>
        <w:numPr>
          <w:ilvl w:val="0"/>
          <w:numId w:val="12"/>
        </w:num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podnoszenie poziomu bezpieczeństwa, estetyki i funkcjonalności obiektów i przestrzeni publicznej</w:t>
      </w:r>
    </w:p>
    <w:p w:rsidR="00B542EE" w:rsidRDefault="00B542EE" w:rsidP="003E7892">
      <w:pPr>
        <w:numPr>
          <w:ilvl w:val="0"/>
          <w:numId w:val="12"/>
        </w:num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poprawa dostępu do szeroko rozumianych usług publicznych oraz polepszenie ich jakości (m.in. usług edukacyjnych, zdrowotnych, kulturalnych itp.)</w:t>
      </w:r>
    </w:p>
    <w:p w:rsidR="00B542EE" w:rsidRPr="003E7892" w:rsidRDefault="00B542EE" w:rsidP="003E7892">
      <w:pPr>
        <w:numPr>
          <w:ilvl w:val="0"/>
          <w:numId w:val="12"/>
        </w:num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poprawa jakości środowiska naturalnego i zachowanie dziedzictwa kulturowego i naturalnego</w:t>
      </w:r>
    </w:p>
    <w:p w:rsidR="003E7892" w:rsidRPr="003E7892" w:rsidRDefault="003E7892" w:rsidP="00FD7B34">
      <w:pPr>
        <w:spacing w:after="0" w:line="239" w:lineRule="auto"/>
        <w:jc w:val="right"/>
        <w:rPr>
          <w:rFonts w:ascii="Calibri" w:eastAsia="Arial Narrow" w:hAnsi="Calibri" w:cs="Arial"/>
          <w:lang w:eastAsia="pl-PL"/>
        </w:rPr>
      </w:pPr>
    </w:p>
    <w:p w:rsidR="003E7892" w:rsidRPr="003E7892" w:rsidRDefault="003E7892" w:rsidP="003E7892">
      <w:pPr>
        <w:spacing w:after="0" w:line="11" w:lineRule="exact"/>
        <w:rPr>
          <w:rFonts w:ascii="Calibri" w:eastAsia="Times New Roman" w:hAnsi="Calibri" w:cs="Arial"/>
          <w:lang w:eastAsia="pl-PL"/>
        </w:rPr>
      </w:pPr>
    </w:p>
    <w:p w:rsidR="003E7892" w:rsidRPr="003E7892" w:rsidRDefault="003E7892" w:rsidP="003E7892">
      <w:pPr>
        <w:spacing w:after="0" w:line="238" w:lineRule="auto"/>
        <w:ind w:left="4" w:right="12"/>
        <w:jc w:val="both"/>
        <w:rPr>
          <w:rFonts w:ascii="Calibri" w:eastAsia="Arial Narrow" w:hAnsi="Calibri" w:cs="Arial"/>
          <w:lang w:eastAsia="pl-PL"/>
        </w:rPr>
      </w:pPr>
      <w:r w:rsidRPr="003E7892">
        <w:rPr>
          <w:rFonts w:ascii="Calibri" w:eastAsia="Arial Narrow" w:hAnsi="Calibri" w:cs="Arial"/>
          <w:b/>
          <w:u w:val="single"/>
          <w:lang w:eastAsia="pl-PL"/>
        </w:rPr>
        <w:t>II. Przewidywany okres realizacji projektu</w:t>
      </w:r>
      <w:r w:rsidRPr="003E7892">
        <w:rPr>
          <w:rFonts w:ascii="Calibri" w:eastAsia="Arial Narrow" w:hAnsi="Calibri" w:cs="Arial"/>
          <w:b/>
          <w:lang w:eastAsia="pl-PL"/>
        </w:rPr>
        <w:t xml:space="preserve">: </w:t>
      </w:r>
      <w:r w:rsidRPr="003E7892">
        <w:rPr>
          <w:rFonts w:ascii="Calibri" w:eastAsia="Arial Narrow" w:hAnsi="Calibri" w:cs="Arial"/>
          <w:b/>
          <w:color w:val="FF0000"/>
          <w:lang w:eastAsia="pl-PL"/>
        </w:rPr>
        <w:t>2018-2023</w:t>
      </w:r>
    </w:p>
    <w:p w:rsidR="003E7892" w:rsidRPr="003E7892" w:rsidRDefault="003E7892" w:rsidP="003E7892">
      <w:pPr>
        <w:spacing w:after="0" w:line="3" w:lineRule="exact"/>
        <w:jc w:val="both"/>
        <w:rPr>
          <w:rFonts w:ascii="Calibri" w:eastAsia="Times New Roman" w:hAnsi="Calibri" w:cs="Arial"/>
          <w:lang w:eastAsia="pl-PL"/>
        </w:rPr>
      </w:pPr>
    </w:p>
    <w:p w:rsidR="00BE38E3" w:rsidRDefault="00BE38E3" w:rsidP="003E7892">
      <w:pPr>
        <w:spacing w:after="0" w:line="239" w:lineRule="auto"/>
        <w:ind w:left="4" w:right="20"/>
        <w:jc w:val="both"/>
        <w:rPr>
          <w:rFonts w:ascii="Calibri" w:eastAsia="Arial Narrow" w:hAnsi="Calibri" w:cs="Arial"/>
          <w:b/>
          <w:u w:val="single"/>
          <w:lang w:eastAsia="pl-PL"/>
        </w:rPr>
      </w:pPr>
    </w:p>
    <w:p w:rsidR="003E7892" w:rsidRPr="003E7892" w:rsidRDefault="003E7892" w:rsidP="003E7892">
      <w:pPr>
        <w:spacing w:after="0" w:line="239" w:lineRule="auto"/>
        <w:ind w:left="4" w:right="20"/>
        <w:jc w:val="both"/>
        <w:rPr>
          <w:rFonts w:ascii="Calibri" w:eastAsia="Arial Narrow" w:hAnsi="Calibri" w:cs="Arial"/>
          <w:b/>
          <w:u w:val="single"/>
          <w:lang w:eastAsia="pl-PL"/>
        </w:rPr>
      </w:pPr>
      <w:r w:rsidRPr="003E7892">
        <w:rPr>
          <w:rFonts w:ascii="Calibri" w:eastAsia="Arial Narrow" w:hAnsi="Calibri" w:cs="Arial"/>
          <w:b/>
          <w:u w:val="single"/>
          <w:lang w:eastAsia="pl-PL"/>
        </w:rPr>
        <w:t>III. Typy Oferentów:</w:t>
      </w:r>
    </w:p>
    <w:p w:rsidR="003E7892" w:rsidRPr="003E7892" w:rsidRDefault="003E7892" w:rsidP="003E7892">
      <w:pPr>
        <w:spacing w:after="0" w:line="1" w:lineRule="exact"/>
        <w:rPr>
          <w:rFonts w:ascii="Calibri" w:eastAsia="Times New Roman" w:hAnsi="Calibri" w:cs="Arial"/>
          <w:lang w:eastAsia="pl-PL"/>
        </w:rPr>
      </w:pPr>
    </w:p>
    <w:p w:rsidR="003E7892" w:rsidRDefault="003E7892" w:rsidP="003E7892">
      <w:pPr>
        <w:spacing w:after="0" w:line="240" w:lineRule="auto"/>
        <w:jc w:val="both"/>
        <w:rPr>
          <w:rFonts w:ascii="Calibri" w:eastAsia="Calibri" w:hAnsi="Calibri" w:cs="Times New Roman"/>
          <w:bCs/>
          <w:lang w:eastAsia="pl-PL"/>
        </w:rPr>
      </w:pPr>
      <w:r w:rsidRPr="003E7892">
        <w:rPr>
          <w:rFonts w:ascii="Calibri" w:eastAsia="Calibri" w:hAnsi="Calibri" w:cs="Times New Roman"/>
          <w:bCs/>
          <w:lang w:eastAsia="pl-PL"/>
        </w:rPr>
        <w:t>Podmiotami uprawnionymi do składania ofert są podmioty spoza sektora przedsiębiorstw m.in. spółdzielnie, wspólnoty mieszkaniowe, partnerzy społeczni</w:t>
      </w:r>
      <w:r>
        <w:rPr>
          <w:rFonts w:ascii="Calibri" w:eastAsia="Calibri" w:hAnsi="Calibri" w:cs="Times New Roman"/>
          <w:bCs/>
          <w:lang w:eastAsia="pl-PL"/>
        </w:rPr>
        <w:t xml:space="preserve"> (</w:t>
      </w:r>
      <w:r w:rsidR="00B542EE">
        <w:rPr>
          <w:rFonts w:ascii="Calibri" w:eastAsia="Calibri" w:hAnsi="Calibri" w:cs="Times New Roman"/>
          <w:bCs/>
          <w:lang w:eastAsia="pl-PL"/>
        </w:rPr>
        <w:t xml:space="preserve">m.in. </w:t>
      </w:r>
      <w:r>
        <w:rPr>
          <w:rFonts w:ascii="Calibri" w:eastAsia="Calibri" w:hAnsi="Calibri" w:cs="Times New Roman"/>
          <w:bCs/>
          <w:lang w:eastAsia="pl-PL"/>
        </w:rPr>
        <w:t>organizacje pozarządowe)</w:t>
      </w:r>
      <w:r w:rsidRPr="003E7892">
        <w:rPr>
          <w:rFonts w:ascii="Calibri" w:eastAsia="Calibri" w:hAnsi="Calibri" w:cs="Times New Roman"/>
          <w:bCs/>
          <w:lang w:eastAsia="pl-PL"/>
        </w:rPr>
        <w:t>, instytucje kultury, jednostki administracji rządowej, jednostki samorządu terytorialnego.</w:t>
      </w:r>
      <w:r w:rsidR="004676E2">
        <w:rPr>
          <w:rFonts w:ascii="Calibri" w:eastAsia="Calibri" w:hAnsi="Calibri" w:cs="Times New Roman"/>
          <w:bCs/>
          <w:lang w:eastAsia="pl-PL"/>
        </w:rPr>
        <w:t xml:space="preserve"> </w:t>
      </w:r>
    </w:p>
    <w:p w:rsidR="0098646B" w:rsidRPr="003E7892" w:rsidRDefault="0098646B" w:rsidP="003E7892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E38E3" w:rsidRPr="00BE38E3" w:rsidRDefault="003E7892" w:rsidP="00BE38E3">
      <w:pPr>
        <w:spacing w:after="0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3E7892">
        <w:rPr>
          <w:rFonts w:ascii="Calibri" w:eastAsia="Calibri" w:hAnsi="Calibri" w:cs="Times New Roman"/>
          <w:b/>
        </w:rPr>
        <w:t xml:space="preserve">IV. </w:t>
      </w:r>
      <w:r w:rsidR="00BE38E3" w:rsidRPr="00BE38E3">
        <w:rPr>
          <w:rFonts w:cstheme="minorHAnsi"/>
          <w:b/>
          <w:bCs/>
          <w:sz w:val="24"/>
          <w:szCs w:val="24"/>
          <w:u w:val="single"/>
        </w:rPr>
        <w:t xml:space="preserve">Maksymalny poziom całkowitego dofinansowania wydatków kwalifikowanych Partnera wynosi: </w:t>
      </w:r>
    </w:p>
    <w:p w:rsidR="00BE38E3" w:rsidRPr="00BE38E3" w:rsidRDefault="00BE38E3" w:rsidP="00BE38E3">
      <w:pPr>
        <w:pStyle w:val="Default"/>
        <w:spacing w:after="137"/>
        <w:jc w:val="both"/>
        <w:rPr>
          <w:rFonts w:asciiTheme="minorHAnsi" w:hAnsiTheme="minorHAnsi" w:cstheme="minorHAnsi"/>
        </w:rPr>
      </w:pPr>
      <w:r w:rsidRPr="00BE38E3">
        <w:rPr>
          <w:rFonts w:asciiTheme="minorHAnsi" w:hAnsiTheme="minorHAnsi" w:cstheme="minorHAnsi"/>
          <w:bCs/>
        </w:rPr>
        <w:t xml:space="preserve">a) w przypadku projektu nieobjętego pomocą publiczną, pomocą de </w:t>
      </w:r>
      <w:proofErr w:type="spellStart"/>
      <w:r w:rsidRPr="00BE38E3">
        <w:rPr>
          <w:rFonts w:asciiTheme="minorHAnsi" w:hAnsiTheme="minorHAnsi" w:cstheme="minorHAnsi"/>
          <w:bCs/>
        </w:rPr>
        <w:t>minimis</w:t>
      </w:r>
      <w:proofErr w:type="spellEnd"/>
      <w:r w:rsidRPr="00BE38E3">
        <w:rPr>
          <w:rFonts w:asciiTheme="minorHAnsi" w:hAnsiTheme="minorHAnsi" w:cstheme="minorHAnsi"/>
          <w:bCs/>
        </w:rPr>
        <w:t xml:space="preserve">, niegenerującego dochodu w rozumieniu art. 61 rozporządzenia ogólnego – maksymalnie 80% (środki UE </w:t>
      </w:r>
      <w:r w:rsidR="004676E2">
        <w:rPr>
          <w:rFonts w:asciiTheme="minorHAnsi" w:hAnsiTheme="minorHAnsi" w:cstheme="minorHAnsi"/>
          <w:bCs/>
        </w:rPr>
        <w:t xml:space="preserve">                         </w:t>
      </w:r>
      <w:r w:rsidRPr="00BE38E3">
        <w:rPr>
          <w:rFonts w:asciiTheme="minorHAnsi" w:hAnsiTheme="minorHAnsi" w:cstheme="minorHAnsi"/>
          <w:bCs/>
        </w:rPr>
        <w:t xml:space="preserve">w wysokości 75% + środki z budżetu państwa w wysokości 5 %), </w:t>
      </w:r>
    </w:p>
    <w:p w:rsidR="00BE38E3" w:rsidRPr="00BE38E3" w:rsidRDefault="00BE38E3" w:rsidP="00BE38E3">
      <w:pPr>
        <w:pStyle w:val="Default"/>
        <w:spacing w:after="137"/>
        <w:jc w:val="both"/>
        <w:rPr>
          <w:rFonts w:asciiTheme="minorHAnsi" w:hAnsiTheme="minorHAnsi" w:cstheme="minorHAnsi"/>
        </w:rPr>
      </w:pPr>
      <w:r w:rsidRPr="00BE38E3">
        <w:rPr>
          <w:rFonts w:asciiTheme="minorHAnsi" w:hAnsiTheme="minorHAnsi" w:cstheme="minorHAnsi"/>
          <w:bCs/>
        </w:rPr>
        <w:t xml:space="preserve">b) w przypadku projektu generującego dochód, maksymalny poziom dofinansowania powinien zostać ustalony metodą luki finansowej3, ale nie więcej niż 75% (środki UE), </w:t>
      </w:r>
    </w:p>
    <w:p w:rsidR="00BE38E3" w:rsidRPr="00BE38E3" w:rsidRDefault="00BE38E3" w:rsidP="00BE38E3">
      <w:pPr>
        <w:pStyle w:val="Default"/>
        <w:spacing w:after="137"/>
        <w:jc w:val="both"/>
        <w:rPr>
          <w:rFonts w:asciiTheme="minorHAnsi" w:hAnsiTheme="minorHAnsi" w:cstheme="minorHAnsi"/>
        </w:rPr>
      </w:pPr>
      <w:r w:rsidRPr="00BE38E3">
        <w:rPr>
          <w:rFonts w:asciiTheme="minorHAnsi" w:hAnsiTheme="minorHAnsi" w:cstheme="minorHAnsi"/>
          <w:bCs/>
        </w:rPr>
        <w:t xml:space="preserve">c) w przypadku projektu objętego pomocą publiczną – w wysokości wynikającej z reguł pomocy publicznej, ale nie więcej niż 75% (środki UE), z zastrzeżeniem pkt 2b. , </w:t>
      </w:r>
    </w:p>
    <w:p w:rsidR="00BE38E3" w:rsidRPr="00BE38E3" w:rsidRDefault="00BE38E3" w:rsidP="00BE38E3">
      <w:pPr>
        <w:pStyle w:val="Default"/>
        <w:jc w:val="both"/>
        <w:rPr>
          <w:rFonts w:asciiTheme="minorHAnsi" w:hAnsiTheme="minorHAnsi" w:cstheme="minorHAnsi"/>
        </w:rPr>
      </w:pPr>
      <w:r w:rsidRPr="00BE38E3">
        <w:rPr>
          <w:rFonts w:asciiTheme="minorHAnsi" w:hAnsiTheme="minorHAnsi" w:cstheme="minorHAnsi"/>
          <w:bCs/>
        </w:rPr>
        <w:t xml:space="preserve">d) w przypadku projektu objętego pomocą de </w:t>
      </w:r>
      <w:proofErr w:type="spellStart"/>
      <w:r w:rsidRPr="00BE38E3">
        <w:rPr>
          <w:rFonts w:asciiTheme="minorHAnsi" w:hAnsiTheme="minorHAnsi" w:cstheme="minorHAnsi"/>
          <w:bCs/>
        </w:rPr>
        <w:t>minimis</w:t>
      </w:r>
      <w:proofErr w:type="spellEnd"/>
      <w:r w:rsidRPr="00BE38E3">
        <w:rPr>
          <w:rFonts w:asciiTheme="minorHAnsi" w:hAnsiTheme="minorHAnsi" w:cstheme="minorHAnsi"/>
          <w:bCs/>
        </w:rPr>
        <w:t xml:space="preserve"> – maksymalny poziom dofinansowania 75% (środki UE), przy czym pomoc ta może być udzielona pod warunkiem, że łącznie z inną pomocą de </w:t>
      </w:r>
      <w:proofErr w:type="spellStart"/>
      <w:r w:rsidRPr="00BE38E3">
        <w:rPr>
          <w:rFonts w:asciiTheme="minorHAnsi" w:hAnsiTheme="minorHAnsi" w:cstheme="minorHAnsi"/>
          <w:bCs/>
        </w:rPr>
        <w:t>minimis</w:t>
      </w:r>
      <w:proofErr w:type="spellEnd"/>
      <w:r w:rsidRPr="00BE38E3">
        <w:rPr>
          <w:rFonts w:asciiTheme="minorHAnsi" w:hAnsiTheme="minorHAnsi" w:cstheme="minorHAnsi"/>
          <w:bCs/>
        </w:rPr>
        <w:t xml:space="preserve">, de </w:t>
      </w:r>
      <w:proofErr w:type="spellStart"/>
      <w:r w:rsidRPr="00BE38E3">
        <w:rPr>
          <w:rFonts w:asciiTheme="minorHAnsi" w:hAnsiTheme="minorHAnsi" w:cstheme="minorHAnsi"/>
          <w:bCs/>
        </w:rPr>
        <w:t>minimis</w:t>
      </w:r>
      <w:proofErr w:type="spellEnd"/>
      <w:r w:rsidRPr="00BE38E3">
        <w:rPr>
          <w:rFonts w:asciiTheme="minorHAnsi" w:hAnsiTheme="minorHAnsi" w:cstheme="minorHAnsi"/>
          <w:bCs/>
        </w:rPr>
        <w:t xml:space="preserve"> w rolnictwie i rybołówstwie, otrzymaną w danym roku podatkowym oraz w ciągu dwóch poprzedzających lat podatkowych z różnych źródeł </w:t>
      </w:r>
      <w:r>
        <w:rPr>
          <w:rFonts w:asciiTheme="minorHAnsi" w:hAnsiTheme="minorHAnsi" w:cstheme="minorHAnsi"/>
          <w:bCs/>
        </w:rPr>
        <w:t xml:space="preserve">                                 </w:t>
      </w:r>
      <w:r w:rsidRPr="00BE38E3">
        <w:rPr>
          <w:rFonts w:asciiTheme="minorHAnsi" w:hAnsiTheme="minorHAnsi" w:cstheme="minorHAnsi"/>
          <w:bCs/>
        </w:rPr>
        <w:t xml:space="preserve">i w różnych formach, nie przekroczy kwoty 200 000 Euro4 dla jednego podmiotu, a w </w:t>
      </w:r>
      <w:r w:rsidRPr="00BE38E3">
        <w:rPr>
          <w:rFonts w:asciiTheme="minorHAnsi" w:hAnsiTheme="minorHAnsi" w:cstheme="minorHAnsi"/>
          <w:bCs/>
        </w:rPr>
        <w:lastRenderedPageBreak/>
        <w:t xml:space="preserve">przypadku podmiotu prowadzącego działalność w sektorze transportu drogowego towarów 100 000 Euro5. </w:t>
      </w:r>
    </w:p>
    <w:p w:rsidR="003E7892" w:rsidRPr="003E7892" w:rsidRDefault="003E7892" w:rsidP="003E7892">
      <w:pPr>
        <w:spacing w:after="0" w:line="240" w:lineRule="auto"/>
        <w:ind w:left="825"/>
        <w:jc w:val="both"/>
        <w:rPr>
          <w:rFonts w:ascii="Calibri" w:eastAsia="Times New Roman" w:hAnsi="Calibri" w:cs="Times New Roman"/>
        </w:rPr>
      </w:pPr>
    </w:p>
    <w:p w:rsidR="003E7892" w:rsidRPr="003E7892" w:rsidRDefault="003E7892" w:rsidP="003E7892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3E7892">
        <w:rPr>
          <w:rFonts w:ascii="Calibri" w:eastAsia="Times New Roman" w:hAnsi="Calibri" w:cs="Times New Roman"/>
          <w:b/>
          <w:lang w:eastAsia="pl-PL"/>
        </w:rPr>
        <w:t>V. Wykluczenia i ograniczenia</w:t>
      </w:r>
    </w:p>
    <w:p w:rsidR="003E7892" w:rsidRPr="003E7892" w:rsidRDefault="003E7892" w:rsidP="003E7892">
      <w:pPr>
        <w:spacing w:after="0" w:line="1" w:lineRule="exact"/>
        <w:rPr>
          <w:rFonts w:ascii="Calibri" w:eastAsia="Times New Roman" w:hAnsi="Calibri" w:cs="Arial"/>
          <w:lang w:eastAsia="pl-PL"/>
        </w:rPr>
      </w:pPr>
    </w:p>
    <w:p w:rsidR="00942949" w:rsidRPr="00942949" w:rsidRDefault="00942949" w:rsidP="009429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alibri" w:eastAsia="Calibri" w:hAnsi="Calibri" w:cs="Times New Roman"/>
          <w:bCs/>
          <w:lang w:eastAsia="pl-PL"/>
        </w:rPr>
        <w:t xml:space="preserve">1. </w:t>
      </w:r>
      <w:r w:rsidR="003E7892" w:rsidRPr="0098646B">
        <w:rPr>
          <w:rFonts w:ascii="Calibri" w:eastAsia="Calibri" w:hAnsi="Calibri" w:cs="Times New Roman"/>
          <w:bCs/>
          <w:lang w:eastAsia="pl-PL"/>
        </w:rPr>
        <w:t>Wykluczeni z przedmiotowego konkursu są przedsiębiorcy</w:t>
      </w:r>
      <w:r>
        <w:rPr>
          <w:rFonts w:ascii="Calibri" w:eastAsia="Calibri" w:hAnsi="Calibri" w:cs="Times New Roman"/>
          <w:bCs/>
          <w:lang w:eastAsia="pl-PL"/>
        </w:rPr>
        <w:t xml:space="preserve"> </w:t>
      </w:r>
      <w:r w:rsidRPr="0094294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oraz podmioty wymienione w art.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</w:t>
      </w:r>
      <w:bookmarkStart w:id="0" w:name="_GoBack"/>
      <w:bookmarkEnd w:id="0"/>
      <w:r w:rsidRPr="0094294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3 ust. 1 pkt. 1-3a ustawy Prawo Zamówień Publicznych (Dz.U. z 2015 r., poz. 2164 z </w:t>
      </w:r>
      <w:proofErr w:type="spellStart"/>
      <w:r w:rsidRPr="0094294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późn</w:t>
      </w:r>
      <w:proofErr w:type="spellEnd"/>
      <w:r w:rsidRPr="0094294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zm.).</w:t>
      </w:r>
    </w:p>
    <w:p w:rsidR="003E7892" w:rsidRPr="003E7892" w:rsidRDefault="003E7892" w:rsidP="003E7892">
      <w:pPr>
        <w:tabs>
          <w:tab w:val="left" w:pos="265"/>
        </w:tabs>
        <w:spacing w:after="0" w:line="274" w:lineRule="auto"/>
        <w:ind w:right="20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>2. Inne ograniczenia:</w:t>
      </w:r>
    </w:p>
    <w:p w:rsidR="003E7892" w:rsidRPr="003E7892" w:rsidRDefault="003E7892" w:rsidP="003E7892">
      <w:pPr>
        <w:numPr>
          <w:ilvl w:val="0"/>
          <w:numId w:val="9"/>
        </w:numPr>
        <w:tabs>
          <w:tab w:val="left" w:pos="265"/>
        </w:tabs>
        <w:spacing w:after="0" w:line="274" w:lineRule="auto"/>
        <w:ind w:right="20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 xml:space="preserve">W ramach konkursu dopuszczane są tylko i wyłącznie nowe inwestycje tzn. nie rozpoczęte przed dniem złożenia przez Gminę </w:t>
      </w:r>
      <w:r w:rsidR="00B542EE">
        <w:rPr>
          <w:rFonts w:ascii="Calibri" w:eastAsia="Arial Narrow" w:hAnsi="Calibri" w:cs="Arial"/>
          <w:color w:val="000000"/>
          <w:lang w:eastAsia="pl-PL"/>
        </w:rPr>
        <w:t>Strawczyn</w:t>
      </w:r>
      <w:r w:rsidRPr="003E7892">
        <w:rPr>
          <w:rFonts w:ascii="Calibri" w:eastAsia="Arial Narrow" w:hAnsi="Calibri" w:cs="Arial"/>
          <w:color w:val="000000"/>
          <w:lang w:eastAsia="pl-PL"/>
        </w:rPr>
        <w:t xml:space="preserve"> wniosku o dofinansowanie projektu pn.</w:t>
      </w:r>
      <w:r w:rsidRPr="003E7892">
        <w:rPr>
          <w:rFonts w:ascii="Calibri" w:eastAsia="Calibri" w:hAnsi="Calibri" w:cs="Arial"/>
          <w:color w:val="000000"/>
          <w:lang w:eastAsia="pl-PL"/>
        </w:rPr>
        <w:t xml:space="preserve"> </w:t>
      </w:r>
      <w:r w:rsidRPr="003E7892">
        <w:rPr>
          <w:rFonts w:ascii="Calibri" w:eastAsia="Calibri" w:hAnsi="Calibri" w:cs="Arial"/>
          <w:color w:val="000000"/>
          <w:lang w:eastAsia="pl-PL"/>
        </w:rPr>
        <w:br/>
      </w:r>
      <w:r w:rsidR="004676E2" w:rsidRPr="009453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4676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Rewitalizacja miejscowości Strawczyn</w:t>
      </w:r>
      <w:r w:rsidR="004676E2" w:rsidRPr="009453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 w:rsidR="004676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B542EE" w:rsidRPr="003E7892">
        <w:rPr>
          <w:rFonts w:ascii="Calibri" w:eastAsia="Calibri" w:hAnsi="Calibri" w:cs="Arial"/>
          <w:color w:val="000000"/>
          <w:lang w:eastAsia="pl-PL"/>
        </w:rPr>
        <w:t xml:space="preserve"> </w:t>
      </w:r>
      <w:r w:rsidRPr="003E7892">
        <w:rPr>
          <w:rFonts w:ascii="Calibri" w:eastAsia="Calibri" w:hAnsi="Calibri" w:cs="Arial"/>
          <w:color w:val="000000"/>
          <w:lang w:eastAsia="pl-PL"/>
        </w:rPr>
        <w:t>(tj. 13.10.2017r.).</w:t>
      </w:r>
    </w:p>
    <w:p w:rsidR="003E7892" w:rsidRPr="003E7892" w:rsidRDefault="003E7892" w:rsidP="003E7892">
      <w:pPr>
        <w:numPr>
          <w:ilvl w:val="0"/>
          <w:numId w:val="9"/>
        </w:numPr>
        <w:tabs>
          <w:tab w:val="left" w:pos="265"/>
        </w:tabs>
        <w:spacing w:after="0" w:line="274" w:lineRule="auto"/>
        <w:ind w:right="20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>Każdy Oferent może złożyć tylko 1 ofertę.</w:t>
      </w:r>
    </w:p>
    <w:p w:rsidR="00B542EE" w:rsidRPr="00B542EE" w:rsidRDefault="003E7892" w:rsidP="00B542EE">
      <w:pPr>
        <w:numPr>
          <w:ilvl w:val="0"/>
          <w:numId w:val="9"/>
        </w:numPr>
        <w:tabs>
          <w:tab w:val="left" w:pos="265"/>
        </w:tabs>
        <w:spacing w:after="0" w:line="274" w:lineRule="auto"/>
        <w:ind w:right="20"/>
        <w:jc w:val="both"/>
        <w:rPr>
          <w:rFonts w:ascii="Calibri" w:eastAsia="Arial Narrow" w:hAnsi="Calibri" w:cs="Arial"/>
          <w:color w:val="000000"/>
          <w:lang w:eastAsia="pl-PL"/>
        </w:rPr>
      </w:pPr>
      <w:r w:rsidRPr="00B542EE">
        <w:rPr>
          <w:rFonts w:ascii="Calibri" w:eastAsia="Arial Narrow" w:hAnsi="Calibri" w:cs="Arial"/>
          <w:color w:val="000000"/>
          <w:lang w:eastAsia="pl-PL"/>
        </w:rPr>
        <w:t>W  przypadku  wyboru oferty  do  realizacji,  maksymalny  termin   zakończenia projektu przez Oferenta nie może być  późniejszy niż okres real</w:t>
      </w:r>
      <w:r w:rsidR="00B542EE">
        <w:rPr>
          <w:rFonts w:ascii="Calibri" w:eastAsia="Arial Narrow" w:hAnsi="Calibri" w:cs="Arial"/>
          <w:color w:val="000000"/>
          <w:lang w:eastAsia="pl-PL"/>
        </w:rPr>
        <w:t>izacji projektu.</w:t>
      </w:r>
    </w:p>
    <w:p w:rsidR="003E7892" w:rsidRPr="003E7892" w:rsidRDefault="003E7892" w:rsidP="003E7892">
      <w:pPr>
        <w:numPr>
          <w:ilvl w:val="0"/>
          <w:numId w:val="9"/>
        </w:numPr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  <w:r w:rsidRPr="003E7892">
        <w:rPr>
          <w:rFonts w:ascii="Calibri" w:eastAsia="Arial Narrow" w:hAnsi="Calibri" w:cs="Times New Roman"/>
          <w:color w:val="000000"/>
        </w:rPr>
        <w:t xml:space="preserve">Projekt musi być realizowany na podobszarze rewitalizacji </w:t>
      </w:r>
      <w:r w:rsidR="00B542EE">
        <w:rPr>
          <w:rFonts w:ascii="Calibri" w:eastAsia="Arial Narrow" w:hAnsi="Calibri" w:cs="Times New Roman"/>
          <w:color w:val="000000"/>
        </w:rPr>
        <w:t>Strawczyn</w:t>
      </w:r>
      <w:r w:rsidRPr="003E7892">
        <w:rPr>
          <w:rFonts w:ascii="Calibri" w:eastAsia="Arial Narrow" w:hAnsi="Calibri" w:cs="Times New Roman"/>
          <w:color w:val="000000"/>
        </w:rPr>
        <w:t xml:space="preserve"> wskazanym w Gminnym Programie Rewitalizacji Gminy </w:t>
      </w:r>
      <w:r w:rsidR="00B542EE">
        <w:rPr>
          <w:rFonts w:ascii="Calibri" w:eastAsia="Arial Narrow" w:hAnsi="Calibri" w:cs="Times New Roman"/>
          <w:color w:val="000000"/>
        </w:rPr>
        <w:t>Strawczyn</w:t>
      </w:r>
      <w:r w:rsidRPr="003E7892">
        <w:rPr>
          <w:rFonts w:ascii="Calibri" w:eastAsia="Arial Narrow" w:hAnsi="Calibri" w:cs="Times New Roman"/>
          <w:color w:val="000000"/>
        </w:rPr>
        <w:t xml:space="preserve"> na lata 2016-202</w:t>
      </w:r>
      <w:r w:rsidR="00B542EE">
        <w:rPr>
          <w:rFonts w:ascii="Calibri" w:eastAsia="Arial Narrow" w:hAnsi="Calibri" w:cs="Times New Roman"/>
          <w:color w:val="000000"/>
        </w:rPr>
        <w:t>3</w:t>
      </w:r>
      <w:r w:rsidRPr="003E7892">
        <w:rPr>
          <w:rFonts w:ascii="Calibri" w:eastAsia="Arial Narrow" w:hAnsi="Calibri" w:cs="Times New Roman"/>
          <w:color w:val="000000"/>
        </w:rPr>
        <w:t xml:space="preserve"> </w:t>
      </w:r>
      <w:r w:rsidRPr="003E7892">
        <w:rPr>
          <w:rFonts w:ascii="Calibri" w:eastAsia="Calibri" w:hAnsi="Calibri" w:cs="Times New Roman"/>
          <w:lang w:eastAsia="pl-PL"/>
        </w:rPr>
        <w:t>dostępnym pod linkiem:</w:t>
      </w:r>
    </w:p>
    <w:p w:rsidR="00B542EE" w:rsidRPr="00B542EE" w:rsidRDefault="00942949" w:rsidP="00B542EE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7" w:history="1">
        <w:r w:rsidR="00B542EE" w:rsidRPr="00B542EE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http://www.strawczyn.4bip.pl/index.php?idg=3&amp;id=777&amp;x=2&amp;y=32</w:t>
        </w:r>
      </w:hyperlink>
    </w:p>
    <w:p w:rsidR="003E7892" w:rsidRPr="003E7892" w:rsidRDefault="003E7892" w:rsidP="003E7892">
      <w:pPr>
        <w:numPr>
          <w:ilvl w:val="0"/>
          <w:numId w:val="9"/>
        </w:numPr>
        <w:tabs>
          <w:tab w:val="left" w:pos="265"/>
        </w:tabs>
        <w:spacing w:after="0" w:line="274" w:lineRule="auto"/>
        <w:ind w:right="20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 xml:space="preserve">Oferent  musi  posiadać  </w:t>
      </w:r>
      <w:r w:rsidR="004676E2">
        <w:rPr>
          <w:rFonts w:ascii="Calibri" w:eastAsia="Arial Narrow" w:hAnsi="Calibri" w:cs="Arial"/>
          <w:color w:val="000000"/>
          <w:lang w:eastAsia="pl-PL"/>
        </w:rPr>
        <w:t xml:space="preserve">siedzibę, </w:t>
      </w:r>
      <w:r w:rsidRPr="003E7892">
        <w:rPr>
          <w:rFonts w:ascii="Calibri" w:eastAsia="Arial Narrow" w:hAnsi="Calibri" w:cs="Arial"/>
          <w:color w:val="000000"/>
          <w:lang w:eastAsia="pl-PL"/>
        </w:rPr>
        <w:t>zakład  lub  oddział  na terenie województwa świętokrzyskiego, co musi  zostać potwierdzone właściwym  dokumentem np. KRS;</w:t>
      </w:r>
    </w:p>
    <w:p w:rsidR="003E7892" w:rsidRPr="00B542EE" w:rsidRDefault="003E7892" w:rsidP="003E7892">
      <w:pPr>
        <w:numPr>
          <w:ilvl w:val="0"/>
          <w:numId w:val="9"/>
        </w:numPr>
        <w:tabs>
          <w:tab w:val="left" w:pos="265"/>
        </w:tabs>
        <w:spacing w:after="0" w:line="274" w:lineRule="auto"/>
        <w:ind w:right="20"/>
        <w:jc w:val="both"/>
        <w:rPr>
          <w:rFonts w:ascii="Calibri" w:eastAsia="Arial Narrow" w:hAnsi="Calibri" w:cs="Arial"/>
          <w:color w:val="000000"/>
          <w:lang w:eastAsia="pl-PL"/>
        </w:rPr>
      </w:pPr>
      <w:r w:rsidRPr="00B542EE">
        <w:rPr>
          <w:rFonts w:ascii="Calibri" w:eastAsia="Arial Narrow" w:hAnsi="Calibri" w:cs="Arial"/>
          <w:color w:val="000000"/>
          <w:lang w:eastAsia="pl-PL"/>
        </w:rPr>
        <w:t xml:space="preserve">W  przypadku  gdy  planowana  inwestycja  ma  charakter  infrastrukturalny,  wybrany Oferent.  </w:t>
      </w:r>
      <w:r w:rsidR="00B542EE">
        <w:rPr>
          <w:rFonts w:ascii="Calibri" w:eastAsia="Arial Narrow" w:hAnsi="Calibri" w:cs="Arial"/>
          <w:color w:val="000000"/>
          <w:lang w:eastAsia="pl-PL"/>
        </w:rPr>
        <w:t>będzie zobligowany</w:t>
      </w:r>
      <w:r w:rsidRPr="00B542EE">
        <w:rPr>
          <w:rFonts w:ascii="Calibri" w:eastAsia="Arial Narrow" w:hAnsi="Calibri" w:cs="Arial"/>
          <w:color w:val="000000"/>
          <w:lang w:eastAsia="pl-PL"/>
        </w:rPr>
        <w:t xml:space="preserve">  dołączyć  pozwolenie  na  budowę/zgłoszenie robót budowlanych jako załącznik obligatoryjny. Należy  przy  tym  pamiętać,  że  planowana inwestycja  ma  charakter  nowej  inwestycji  i  nie  może  rozpocząć  się  przed  dniem  złożenia wniosku o dofinansowanie projektu</w:t>
      </w:r>
      <w:r w:rsidR="00B542EE" w:rsidRPr="00B542EE">
        <w:rPr>
          <w:rFonts w:ascii="Calibri" w:eastAsia="Arial Narrow" w:hAnsi="Calibri" w:cs="Arial"/>
          <w:color w:val="000000"/>
          <w:lang w:eastAsia="pl-PL"/>
        </w:rPr>
        <w:t>.</w:t>
      </w:r>
      <w:r w:rsidRPr="00B542EE">
        <w:rPr>
          <w:rFonts w:ascii="Calibri" w:eastAsia="Arial Narrow" w:hAnsi="Calibri" w:cs="Arial"/>
          <w:color w:val="000000"/>
          <w:lang w:eastAsia="pl-PL"/>
        </w:rPr>
        <w:t xml:space="preserve"> </w:t>
      </w:r>
    </w:p>
    <w:p w:rsidR="003E7892" w:rsidRPr="003E7892" w:rsidRDefault="003E7892" w:rsidP="003E7892">
      <w:pPr>
        <w:tabs>
          <w:tab w:val="left" w:pos="265"/>
        </w:tabs>
        <w:spacing w:after="0" w:line="274" w:lineRule="auto"/>
        <w:ind w:right="20"/>
        <w:jc w:val="both"/>
        <w:rPr>
          <w:rFonts w:ascii="Calibri" w:eastAsia="Arial Narrow" w:hAnsi="Calibri" w:cs="Arial"/>
          <w:b/>
          <w:color w:val="211D1E"/>
          <w:lang w:eastAsia="pl-PL"/>
        </w:rPr>
      </w:pPr>
      <w:r w:rsidRPr="003E7892">
        <w:rPr>
          <w:rFonts w:ascii="Calibri" w:eastAsia="Arial Narrow" w:hAnsi="Calibri" w:cs="Arial"/>
          <w:b/>
          <w:color w:val="211D1E"/>
          <w:lang w:eastAsia="pl-PL"/>
        </w:rPr>
        <w:t xml:space="preserve">3. Udzielanie zamówień w trakcie realizacji projektu partnerskiego </w:t>
      </w:r>
    </w:p>
    <w:p w:rsidR="003E7892" w:rsidRPr="003E7892" w:rsidRDefault="003E7892" w:rsidP="003E7892">
      <w:pPr>
        <w:tabs>
          <w:tab w:val="left" w:pos="265"/>
        </w:tabs>
        <w:spacing w:after="0" w:line="274" w:lineRule="auto"/>
        <w:ind w:right="20"/>
        <w:jc w:val="both"/>
        <w:rPr>
          <w:rFonts w:ascii="Calibri" w:eastAsia="Arial Narrow" w:hAnsi="Calibri" w:cs="Arial"/>
          <w:color w:val="211D1E"/>
          <w:lang w:eastAsia="pl-PL"/>
        </w:rPr>
      </w:pPr>
      <w:r w:rsidRPr="003E7892">
        <w:rPr>
          <w:rFonts w:ascii="Calibri" w:eastAsia="Arial Narrow" w:hAnsi="Calibri" w:cs="Arial"/>
          <w:color w:val="211D1E"/>
          <w:lang w:eastAsia="pl-PL"/>
        </w:rPr>
        <w:t xml:space="preserve">Oferenci – spoza sektora przedsiębiorstw ponosząc jakikolwiek koszt w projekcie będą zobligowani do stosowania </w:t>
      </w:r>
      <w:r w:rsidRPr="003E7892">
        <w:rPr>
          <w:rFonts w:ascii="Calibri" w:eastAsia="Arial Narrow" w:hAnsi="Calibri" w:cs="Arial"/>
          <w:b/>
          <w:color w:val="211D1E"/>
          <w:u w:val="single"/>
          <w:lang w:eastAsia="pl-PL"/>
        </w:rPr>
        <w:t>aktualnych wersji</w:t>
      </w:r>
      <w:r w:rsidRPr="003E7892">
        <w:rPr>
          <w:rFonts w:ascii="Calibri" w:eastAsia="Arial Narrow" w:hAnsi="Calibri" w:cs="Arial"/>
          <w:color w:val="211D1E"/>
          <w:lang w:eastAsia="pl-PL"/>
        </w:rPr>
        <w:t>:</w:t>
      </w:r>
    </w:p>
    <w:p w:rsidR="003E7892" w:rsidRPr="003E7892" w:rsidRDefault="003E7892" w:rsidP="003E7892">
      <w:pPr>
        <w:numPr>
          <w:ilvl w:val="0"/>
          <w:numId w:val="10"/>
        </w:numPr>
        <w:tabs>
          <w:tab w:val="left" w:pos="265"/>
        </w:tabs>
        <w:spacing w:after="0" w:line="274" w:lineRule="auto"/>
        <w:ind w:right="20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>Umowy o dofinansowanie projektu,</w:t>
      </w:r>
    </w:p>
    <w:p w:rsidR="003E7892" w:rsidRPr="003E7892" w:rsidRDefault="003E7892" w:rsidP="003E7892">
      <w:pPr>
        <w:numPr>
          <w:ilvl w:val="0"/>
          <w:numId w:val="10"/>
        </w:numPr>
        <w:tabs>
          <w:tab w:val="left" w:pos="265"/>
        </w:tabs>
        <w:spacing w:after="0" w:line="274" w:lineRule="auto"/>
        <w:ind w:right="20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 xml:space="preserve">Wytycznych w zakresie kwalifikowalności wydatków w ramach Europejskiego Funduszu Rozwoju Regionalnego, Europejskiego Funduszu Społecznego oraz Funduszu Spójności na lata 2014-2020 – zob. załącznik nr 5 o Regulaminu, </w:t>
      </w:r>
    </w:p>
    <w:p w:rsidR="003E7892" w:rsidRPr="003E7892" w:rsidRDefault="003E7892" w:rsidP="003E7892">
      <w:pPr>
        <w:numPr>
          <w:ilvl w:val="0"/>
          <w:numId w:val="10"/>
        </w:numPr>
        <w:tabs>
          <w:tab w:val="left" w:pos="265"/>
        </w:tabs>
        <w:spacing w:after="0" w:line="274" w:lineRule="auto"/>
        <w:ind w:right="20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>Komunikatu w sprawie zasad udzielania zamówień w ramach realizacji projektów współfinansowanych  ze środków Europejskiego Funduszu Rozwoju Regionalnego – zob. załącznik nr 6 do Regulaminu,</w:t>
      </w:r>
    </w:p>
    <w:p w:rsidR="003E7892" w:rsidRPr="003E7892" w:rsidRDefault="003E7892" w:rsidP="003E7892">
      <w:pPr>
        <w:numPr>
          <w:ilvl w:val="0"/>
          <w:numId w:val="10"/>
        </w:numPr>
        <w:tabs>
          <w:tab w:val="left" w:pos="265"/>
        </w:tabs>
        <w:spacing w:after="0" w:line="274" w:lineRule="auto"/>
        <w:ind w:right="20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 xml:space="preserve">innych przepisów prawa ogólnie obowiązujących oraz wytycznych mających wpływ na realizację projektu. </w:t>
      </w:r>
    </w:p>
    <w:p w:rsidR="003E7892" w:rsidRPr="003E7892" w:rsidRDefault="003E7892" w:rsidP="003E7892">
      <w:pPr>
        <w:spacing w:after="0" w:line="0" w:lineRule="atLeast"/>
        <w:ind w:left="4"/>
        <w:jc w:val="both"/>
        <w:rPr>
          <w:rFonts w:ascii="Calibri" w:eastAsia="Arial Narrow" w:hAnsi="Calibri" w:cs="Arial"/>
          <w:b/>
          <w:lang w:eastAsia="pl-PL"/>
        </w:rPr>
      </w:pPr>
    </w:p>
    <w:p w:rsidR="003E7892" w:rsidRPr="003E7892" w:rsidRDefault="003E7892" w:rsidP="003E7892">
      <w:pPr>
        <w:spacing w:after="0" w:line="0" w:lineRule="atLeast"/>
        <w:ind w:left="4"/>
        <w:jc w:val="both"/>
        <w:rPr>
          <w:rFonts w:ascii="Calibri" w:eastAsia="Arial Narrow" w:hAnsi="Calibri" w:cs="Arial"/>
          <w:b/>
          <w:lang w:eastAsia="pl-PL"/>
        </w:rPr>
      </w:pPr>
      <w:r w:rsidRPr="003E7892">
        <w:rPr>
          <w:rFonts w:ascii="Calibri" w:eastAsia="Arial Narrow" w:hAnsi="Calibri" w:cs="Arial"/>
          <w:b/>
          <w:lang w:eastAsia="pl-PL"/>
        </w:rPr>
        <w:t>VI. Wydatki kwalifikowalne dla Partnera spoza sektora przedsiębiorstw</w:t>
      </w:r>
    </w:p>
    <w:p w:rsidR="003E7892" w:rsidRPr="003E7892" w:rsidRDefault="003E7892" w:rsidP="003E7892">
      <w:pPr>
        <w:spacing w:after="0" w:line="0" w:lineRule="atLeast"/>
        <w:ind w:left="4"/>
        <w:jc w:val="both"/>
        <w:rPr>
          <w:rFonts w:ascii="Calibri" w:eastAsia="Arial Narrow" w:hAnsi="Calibri" w:cs="Arial"/>
          <w:lang w:eastAsia="pl-PL"/>
        </w:rPr>
      </w:pPr>
      <w:r w:rsidRPr="003E7892">
        <w:rPr>
          <w:rFonts w:ascii="Calibri" w:eastAsia="Arial Narrow" w:hAnsi="Calibri" w:cs="Arial"/>
          <w:lang w:eastAsia="pl-PL"/>
        </w:rPr>
        <w:t xml:space="preserve">Do  wydatków  kwalifikowalnych  w  ramach  niniejszego  konkursu,  wyłącznie  w  przypadku przyjęcia oferty i projektu do realizacji, mogą zostać zaliczone niżej wymienione koszty: </w:t>
      </w:r>
    </w:p>
    <w:p w:rsidR="003E7892" w:rsidRPr="003E7892" w:rsidRDefault="003E7892" w:rsidP="003E7892">
      <w:pPr>
        <w:numPr>
          <w:ilvl w:val="0"/>
          <w:numId w:val="11"/>
        </w:numPr>
        <w:spacing w:after="0" w:line="0" w:lineRule="atLeast"/>
        <w:jc w:val="both"/>
        <w:rPr>
          <w:rFonts w:ascii="Calibri" w:eastAsia="Arial Narrow" w:hAnsi="Calibri" w:cs="Arial"/>
          <w:lang w:eastAsia="pl-PL"/>
        </w:rPr>
      </w:pPr>
      <w:r w:rsidRPr="003E7892">
        <w:rPr>
          <w:rFonts w:ascii="Calibri" w:eastAsia="Arial Narrow" w:hAnsi="Calibri" w:cs="Arial"/>
          <w:lang w:eastAsia="pl-PL"/>
        </w:rPr>
        <w:t>inwestycje  w  rzeczowe  aktywa  trwałe,</w:t>
      </w:r>
    </w:p>
    <w:p w:rsidR="003E7892" w:rsidRPr="003E7892" w:rsidRDefault="003E7892" w:rsidP="003E7892">
      <w:pPr>
        <w:numPr>
          <w:ilvl w:val="0"/>
          <w:numId w:val="11"/>
        </w:numPr>
        <w:spacing w:after="0" w:line="0" w:lineRule="atLeast"/>
        <w:jc w:val="both"/>
        <w:rPr>
          <w:rFonts w:ascii="Calibri" w:eastAsia="Arial Narrow" w:hAnsi="Calibri" w:cs="Arial"/>
          <w:lang w:eastAsia="pl-PL"/>
        </w:rPr>
      </w:pPr>
      <w:r w:rsidRPr="003E7892">
        <w:rPr>
          <w:rFonts w:ascii="Calibri" w:eastAsia="Arial Narrow" w:hAnsi="Calibri" w:cs="Arial"/>
          <w:lang w:eastAsia="pl-PL"/>
        </w:rPr>
        <w:t>roboty budowlane w rozumieniu Ustawy z dnia 7 lipca 1994 r.  –</w:t>
      </w:r>
      <w:r w:rsidR="00561A57">
        <w:rPr>
          <w:rFonts w:ascii="Calibri" w:eastAsia="Arial Narrow" w:hAnsi="Calibri" w:cs="Arial"/>
          <w:lang w:eastAsia="pl-PL"/>
        </w:rPr>
        <w:t xml:space="preserve">  Prawo budowlane (Tekst jednolity</w:t>
      </w:r>
      <w:r w:rsidR="00561A57">
        <w:t xml:space="preserve"> Dz. U. z 2017 r. poz. 1332; zm.: Dz. U. z 2017 r. poz. 1529)</w:t>
      </w:r>
      <w:r w:rsidRPr="003E7892">
        <w:rPr>
          <w:rFonts w:ascii="Calibri" w:eastAsia="Arial Narrow" w:hAnsi="Calibri" w:cs="Arial"/>
          <w:lang w:eastAsia="pl-PL"/>
        </w:rPr>
        <w:t xml:space="preserve"> oraz Rozporządzenia Prezesa Rady Ministrów z dnia 3 grudnia 2012 roku w sprawie wykazu</w:t>
      </w:r>
      <w:r w:rsidR="00561A57">
        <w:rPr>
          <w:rFonts w:ascii="Calibri" w:eastAsia="Arial Narrow" w:hAnsi="Calibri" w:cs="Arial"/>
          <w:lang w:eastAsia="pl-PL"/>
        </w:rPr>
        <w:t xml:space="preserve"> robót budowlanych (Dz.U. </w:t>
      </w:r>
      <w:r w:rsidR="004676E2">
        <w:rPr>
          <w:rFonts w:ascii="Calibri" w:eastAsia="Arial Narrow" w:hAnsi="Calibri" w:cs="Arial"/>
          <w:lang w:eastAsia="pl-PL"/>
        </w:rPr>
        <w:t xml:space="preserve">                            </w:t>
      </w:r>
      <w:r w:rsidR="00561A57">
        <w:rPr>
          <w:rFonts w:ascii="Calibri" w:eastAsia="Arial Narrow" w:hAnsi="Calibri" w:cs="Arial"/>
          <w:lang w:eastAsia="pl-PL"/>
        </w:rPr>
        <w:t>z 2016r. poz. 1125</w:t>
      </w:r>
      <w:r w:rsidRPr="003E7892">
        <w:rPr>
          <w:rFonts w:ascii="Calibri" w:eastAsia="Arial Narrow" w:hAnsi="Calibri" w:cs="Arial"/>
          <w:lang w:eastAsia="pl-PL"/>
        </w:rPr>
        <w:t>).</w:t>
      </w:r>
    </w:p>
    <w:p w:rsidR="003E7892" w:rsidRPr="003E7892" w:rsidRDefault="003E7892" w:rsidP="003E7892">
      <w:pPr>
        <w:spacing w:after="0" w:line="0" w:lineRule="atLeast"/>
        <w:ind w:left="4"/>
        <w:rPr>
          <w:rFonts w:ascii="Calibri" w:eastAsia="Arial Narrow" w:hAnsi="Calibri" w:cs="Arial"/>
          <w:b/>
          <w:u w:val="single"/>
          <w:lang w:eastAsia="pl-PL"/>
        </w:rPr>
      </w:pPr>
    </w:p>
    <w:p w:rsidR="003E7892" w:rsidRPr="003E7892" w:rsidRDefault="003E7892" w:rsidP="003E789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Arial Narrow" w:hAnsi="Calibri" w:cs="Arial"/>
          <w:b/>
          <w:lang w:eastAsia="pl-PL"/>
        </w:rPr>
      </w:pPr>
      <w:r w:rsidRPr="003E7892">
        <w:rPr>
          <w:rFonts w:ascii="Calibri" w:eastAsia="Arial Narrow" w:hAnsi="Calibri" w:cs="Arial"/>
          <w:b/>
          <w:lang w:eastAsia="pl-PL"/>
        </w:rPr>
        <w:t>VII. Wydatki niekwalifikowalne w ramach Działania 6.5:</w:t>
      </w:r>
    </w:p>
    <w:p w:rsidR="003E7892" w:rsidRPr="003E7892" w:rsidRDefault="003E7892" w:rsidP="003E7892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3E7892">
        <w:rPr>
          <w:rFonts w:ascii="Calibri" w:eastAsia="Calibri" w:hAnsi="Calibri" w:cs="Times New Roman"/>
        </w:rPr>
        <w:t>Za wydatek niekwalifikowalny uznaje się:</w:t>
      </w:r>
    </w:p>
    <w:p w:rsidR="003E7892" w:rsidRPr="003E7892" w:rsidRDefault="003E7892" w:rsidP="003E7892">
      <w:pPr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3E7892">
        <w:rPr>
          <w:rFonts w:ascii="Calibri" w:eastAsia="Calibri" w:hAnsi="Calibri" w:cs="Times New Roman"/>
        </w:rPr>
        <w:t>podatek VAT o ile Oferent może go odzyskać,</w:t>
      </w:r>
    </w:p>
    <w:p w:rsidR="003E7892" w:rsidRPr="003E7892" w:rsidRDefault="003E7892" w:rsidP="003E7892">
      <w:pPr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3E7892">
        <w:rPr>
          <w:rFonts w:ascii="Calibri" w:eastAsia="Calibri" w:hAnsi="Calibri" w:cs="Times New Roman"/>
        </w:rPr>
        <w:t xml:space="preserve">budowę nowych budynków, </w:t>
      </w:r>
    </w:p>
    <w:p w:rsidR="003E7892" w:rsidRPr="003E7892" w:rsidRDefault="003E7892" w:rsidP="003E7892">
      <w:pPr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3E7892">
        <w:rPr>
          <w:rFonts w:ascii="Calibri" w:eastAsia="Calibri" w:hAnsi="Calibri" w:cs="Times New Roman"/>
        </w:rPr>
        <w:lastRenderedPageBreak/>
        <w:t>budowę/przebudowę/remont zbiorników retencyjnych,</w:t>
      </w:r>
    </w:p>
    <w:p w:rsidR="003E7892" w:rsidRPr="003E7892" w:rsidRDefault="003E7892" w:rsidP="003E7892">
      <w:pPr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3E7892">
        <w:rPr>
          <w:rFonts w:ascii="Calibri" w:eastAsia="Calibri" w:hAnsi="Calibri" w:cs="Times New Roman"/>
        </w:rPr>
        <w:t xml:space="preserve">budowę zbiorników rekreacyjnych, </w:t>
      </w:r>
    </w:p>
    <w:p w:rsidR="003E7892" w:rsidRPr="003E7892" w:rsidRDefault="00042588" w:rsidP="003E7892">
      <w:pPr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budowę/przebudowę/remont oświetlenia,</w:t>
      </w:r>
      <w:r w:rsidR="003E7892" w:rsidRPr="003E7892">
        <w:rPr>
          <w:rFonts w:ascii="Calibri" w:eastAsia="Calibri" w:hAnsi="Calibri" w:cs="Times New Roman"/>
        </w:rPr>
        <w:t xml:space="preserve"> sieci gaz</w:t>
      </w:r>
      <w:r>
        <w:rPr>
          <w:rFonts w:ascii="Calibri" w:eastAsia="Calibri" w:hAnsi="Calibri" w:cs="Times New Roman"/>
        </w:rPr>
        <w:t>owniczej,</w:t>
      </w:r>
      <w:r w:rsidR="003E7892" w:rsidRPr="003E7892">
        <w:rPr>
          <w:rFonts w:ascii="Calibri" w:eastAsia="Calibri" w:hAnsi="Calibri" w:cs="Times New Roman"/>
        </w:rPr>
        <w:t xml:space="preserve"> telekomunikacyjnej,  energetycznej i ciepłowniczej niepozostających własnością Gminy </w:t>
      </w:r>
      <w:r w:rsidR="004676E2">
        <w:rPr>
          <w:rFonts w:ascii="Calibri" w:eastAsia="Calibri" w:hAnsi="Calibri" w:cs="Times New Roman"/>
        </w:rPr>
        <w:t>Strawczyn</w:t>
      </w:r>
      <w:r w:rsidR="003E7892" w:rsidRPr="003E7892">
        <w:rPr>
          <w:rFonts w:ascii="Calibri" w:eastAsia="Calibri" w:hAnsi="Calibri" w:cs="Times New Roman"/>
        </w:rPr>
        <w:t>,</w:t>
      </w:r>
    </w:p>
    <w:p w:rsidR="003E7892" w:rsidRPr="003E7892" w:rsidRDefault="003E7892" w:rsidP="003E7892">
      <w:pPr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3E7892">
        <w:rPr>
          <w:rFonts w:ascii="Calibri" w:eastAsia="Calibri" w:hAnsi="Calibri" w:cs="Times New Roman"/>
        </w:rPr>
        <w:t xml:space="preserve">wyburzenie  budynków  niebędących  własnością Gminy </w:t>
      </w:r>
      <w:r w:rsidR="004676E2">
        <w:rPr>
          <w:rFonts w:ascii="Calibri" w:eastAsia="Calibri" w:hAnsi="Calibri" w:cs="Times New Roman"/>
        </w:rPr>
        <w:t>Strawczyn,</w:t>
      </w:r>
      <w:r w:rsidRPr="003E7892">
        <w:rPr>
          <w:rFonts w:ascii="Calibri" w:eastAsia="Calibri" w:hAnsi="Calibri" w:cs="Times New Roman"/>
        </w:rPr>
        <w:t xml:space="preserve"> </w:t>
      </w:r>
    </w:p>
    <w:p w:rsidR="003E7892" w:rsidRPr="003E7892" w:rsidRDefault="00042588" w:rsidP="003E7892">
      <w:pPr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budowę/przebudowę/remont/termomodernizację/adaptację budynków na potrzeby </w:t>
      </w:r>
      <w:r w:rsidR="003E7892" w:rsidRPr="003E7892">
        <w:rPr>
          <w:rFonts w:ascii="Calibri" w:eastAsia="Calibri" w:hAnsi="Calibri" w:cs="Times New Roman"/>
        </w:rPr>
        <w:t xml:space="preserve">administracji publicznej, </w:t>
      </w:r>
    </w:p>
    <w:p w:rsidR="003E7892" w:rsidRPr="003E7892" w:rsidRDefault="003E7892" w:rsidP="003E7892">
      <w:pPr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3E7892">
        <w:rPr>
          <w:rFonts w:ascii="Calibri" w:eastAsia="Calibri" w:hAnsi="Calibri" w:cs="Times New Roman"/>
        </w:rPr>
        <w:t>koszty  związane  z  wyposażeniem  budynków  w  sprzęt i  drobne  urządzenia  (wyjątek  stanowią  niezbędne urządzenia  i  sprzęt  służące  instytucjom  kultury do prowadzenia działalności kulturalnej, np. wyposażenie kina, muszli koncertowej i innych obiektów kulturalnych),</w:t>
      </w:r>
    </w:p>
    <w:p w:rsidR="003E7892" w:rsidRDefault="003E7892" w:rsidP="003E7892">
      <w:pPr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3E7892">
        <w:rPr>
          <w:rFonts w:ascii="Calibri" w:eastAsia="Calibri" w:hAnsi="Calibri" w:cs="Times New Roman"/>
        </w:rPr>
        <w:t>koszty  związane  z  przeprowadzeniem  konkursu architektonicznego, architektoniczno-  urbanistycznego lub urbanistycznego (m.in. prace związane z przygotowaniem procedury konkursowej, nagrody w konkursie, itp.).</w:t>
      </w:r>
    </w:p>
    <w:p w:rsidR="00B542EE" w:rsidRDefault="00B542EE" w:rsidP="00B542E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542EE" w:rsidRPr="003E7892" w:rsidRDefault="00B542EE" w:rsidP="00B542E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E7892" w:rsidRPr="003E7892" w:rsidRDefault="003E7892" w:rsidP="003E7892">
      <w:pPr>
        <w:spacing w:after="0" w:line="0" w:lineRule="atLeast"/>
        <w:ind w:left="4"/>
        <w:rPr>
          <w:rFonts w:ascii="Calibri" w:eastAsia="Arial Narrow" w:hAnsi="Calibri" w:cs="Arial"/>
          <w:b/>
          <w:u w:val="single"/>
          <w:lang w:eastAsia="pl-PL"/>
        </w:rPr>
      </w:pPr>
    </w:p>
    <w:p w:rsidR="003E7892" w:rsidRPr="003E7892" w:rsidRDefault="003E7892" w:rsidP="003E7892">
      <w:pPr>
        <w:spacing w:after="0" w:line="0" w:lineRule="atLeast"/>
        <w:ind w:left="4"/>
        <w:rPr>
          <w:rFonts w:ascii="Calibri" w:eastAsia="Arial Narrow" w:hAnsi="Calibri" w:cs="Arial"/>
          <w:b/>
          <w:u w:val="single"/>
          <w:lang w:eastAsia="pl-PL"/>
        </w:rPr>
      </w:pPr>
      <w:r w:rsidRPr="003E7892">
        <w:rPr>
          <w:rFonts w:ascii="Calibri" w:eastAsia="Arial Narrow" w:hAnsi="Calibri" w:cs="Arial"/>
          <w:b/>
          <w:u w:val="single"/>
          <w:lang w:eastAsia="pl-PL"/>
        </w:rPr>
        <w:t>VIII. Typy projektów możliwych do realizacji w ramach Działania 6.5:</w:t>
      </w:r>
    </w:p>
    <w:p w:rsidR="003E7892" w:rsidRPr="003E7892" w:rsidRDefault="003E7892" w:rsidP="003E789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Arial Narrow" w:hAnsi="Calibri" w:cs="Arial"/>
          <w:lang w:eastAsia="pl-PL"/>
        </w:rPr>
      </w:pPr>
      <w:r w:rsidRPr="003E7892">
        <w:rPr>
          <w:rFonts w:ascii="Calibri" w:eastAsia="Arial Narrow" w:hAnsi="Calibri" w:cs="Arial"/>
          <w:lang w:eastAsia="pl-PL"/>
        </w:rPr>
        <w:t xml:space="preserve">W ramach konkursu wsparcie znajdą przedsięwzięcia z zakresu przebudowy, adaptacji zdegradowanych budynków,  obiektów,  terenów  i  przestrzeni  w  celu  przywrócenia  lub  nadania  im  nowych  funkcji społecznych,  gospodarczych,  edukacyjnych,  kulturalnych  lub  rekreacyjnych.  </w:t>
      </w:r>
    </w:p>
    <w:p w:rsidR="003E7892" w:rsidRPr="003E7892" w:rsidRDefault="003E7892" w:rsidP="003E789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Arial Narrow" w:hAnsi="Calibri" w:cs="Arial"/>
          <w:lang w:eastAsia="pl-PL"/>
        </w:rPr>
      </w:pPr>
    </w:p>
    <w:p w:rsidR="003E7892" w:rsidRPr="003E7892" w:rsidRDefault="003E7892" w:rsidP="003E7892">
      <w:pPr>
        <w:spacing w:after="0" w:line="240" w:lineRule="auto"/>
        <w:jc w:val="both"/>
        <w:rPr>
          <w:rFonts w:ascii="Calibri" w:eastAsia="Calibri" w:hAnsi="Calibri" w:cs="Times New Roman"/>
          <w:b/>
          <w:u w:val="single"/>
        </w:rPr>
      </w:pPr>
      <w:r w:rsidRPr="003E7892">
        <w:rPr>
          <w:rFonts w:ascii="Calibri" w:eastAsia="Calibri" w:hAnsi="Calibri" w:cs="Times New Roman"/>
          <w:b/>
          <w:u w:val="single"/>
        </w:rPr>
        <w:t>IX. Wymagania względem Partnera i jego projektu</w:t>
      </w:r>
    </w:p>
    <w:p w:rsidR="003E7892" w:rsidRPr="003E7892" w:rsidRDefault="003E7892" w:rsidP="003E7892">
      <w:pPr>
        <w:spacing w:after="0" w:line="1" w:lineRule="exact"/>
        <w:rPr>
          <w:rFonts w:ascii="Calibri" w:eastAsia="Times New Roman" w:hAnsi="Calibri" w:cs="Arial"/>
          <w:lang w:eastAsia="pl-PL"/>
        </w:rPr>
      </w:pPr>
      <w:r w:rsidRPr="003E7892">
        <w:rPr>
          <w:rFonts w:ascii="Calibri" w:eastAsia="Times New Roman" w:hAnsi="Calibri" w:cs="Arial"/>
          <w:lang w:eastAsia="pl-PL"/>
        </w:rPr>
        <w:t>X</w:t>
      </w:r>
    </w:p>
    <w:p w:rsidR="003E7892" w:rsidRPr="003E7892" w:rsidRDefault="003E7892" w:rsidP="003E7892">
      <w:pPr>
        <w:spacing w:after="0" w:line="1" w:lineRule="exact"/>
        <w:rPr>
          <w:rFonts w:ascii="Calibri" w:eastAsia="Times New Roman" w:hAnsi="Calibri" w:cs="Arial"/>
          <w:lang w:eastAsia="pl-PL"/>
        </w:rPr>
      </w:pPr>
    </w:p>
    <w:p w:rsidR="003E7892" w:rsidRPr="003E7892" w:rsidRDefault="003E7892" w:rsidP="003E7892">
      <w:pPr>
        <w:spacing w:after="0" w:line="0" w:lineRule="atLeast"/>
        <w:ind w:left="4"/>
        <w:jc w:val="both"/>
        <w:rPr>
          <w:rFonts w:ascii="Calibri" w:eastAsia="Arial Narrow" w:hAnsi="Calibri" w:cs="Arial"/>
          <w:lang w:eastAsia="pl-PL"/>
        </w:rPr>
      </w:pPr>
      <w:r w:rsidRPr="003E7892">
        <w:rPr>
          <w:rFonts w:ascii="Calibri" w:eastAsia="Arial Narrow" w:hAnsi="Calibri" w:cs="Arial"/>
          <w:lang w:eastAsia="pl-PL"/>
        </w:rPr>
        <w:t>1. Spełnianie definicji Partnera:</w:t>
      </w:r>
    </w:p>
    <w:p w:rsidR="003E7892" w:rsidRPr="003E7892" w:rsidRDefault="003E7892" w:rsidP="003E7892">
      <w:pPr>
        <w:spacing w:after="0" w:line="3" w:lineRule="exact"/>
        <w:jc w:val="both"/>
        <w:rPr>
          <w:rFonts w:ascii="Calibri" w:eastAsia="Times New Roman" w:hAnsi="Calibri" w:cs="Arial"/>
          <w:lang w:eastAsia="pl-PL"/>
        </w:rPr>
      </w:pPr>
    </w:p>
    <w:p w:rsidR="003E7892" w:rsidRPr="003E7892" w:rsidRDefault="003E7892" w:rsidP="003E7892">
      <w:pPr>
        <w:spacing w:after="0" w:line="239" w:lineRule="auto"/>
        <w:jc w:val="both"/>
        <w:rPr>
          <w:rFonts w:ascii="Calibri" w:eastAsia="Arial Narrow" w:hAnsi="Calibri" w:cs="Arial"/>
          <w:lang w:eastAsia="pl-PL"/>
        </w:rPr>
      </w:pPr>
      <w:r w:rsidRPr="003E7892">
        <w:rPr>
          <w:rFonts w:ascii="Calibri" w:eastAsia="Arial Narrow" w:hAnsi="Calibri" w:cs="Arial"/>
          <w:lang w:eastAsia="pl-PL"/>
        </w:rPr>
        <w:t xml:space="preserve">Partnerem może być podmiot, który będzie zaangażowany we wspólną realizację projektu, a którego udział w projekcie jest uzasadniony </w:t>
      </w:r>
      <w:r w:rsidRPr="003E7892">
        <w:rPr>
          <w:rFonts w:ascii="Calibri" w:eastAsia="Arial Narrow" w:hAnsi="Calibri" w:cs="Arial"/>
          <w:lang w:eastAsia="pl-PL"/>
        </w:rPr>
        <w:br/>
        <w:t>i konieczny. Wspólna realizacja projektu polega na wniesieniu przez Partnera zasobów ludzkich, technicznych, organizacyjnych lub finansowych, które są stosowne do zakresu wykonywanych zadań.</w:t>
      </w:r>
    </w:p>
    <w:p w:rsidR="003E7892" w:rsidRPr="003E7892" w:rsidRDefault="003E7892" w:rsidP="003E7892">
      <w:pPr>
        <w:spacing w:after="0" w:line="2" w:lineRule="exact"/>
        <w:jc w:val="both"/>
        <w:rPr>
          <w:rFonts w:ascii="Calibri" w:eastAsia="Times New Roman" w:hAnsi="Calibri" w:cs="Arial"/>
          <w:lang w:eastAsia="pl-PL"/>
        </w:rPr>
      </w:pPr>
    </w:p>
    <w:p w:rsidR="003E7892" w:rsidRPr="003E7892" w:rsidRDefault="003E7892" w:rsidP="003E7892">
      <w:pPr>
        <w:numPr>
          <w:ilvl w:val="0"/>
          <w:numId w:val="1"/>
        </w:numPr>
        <w:tabs>
          <w:tab w:val="left" w:pos="284"/>
        </w:tabs>
        <w:spacing w:after="0" w:line="0" w:lineRule="atLeast"/>
        <w:ind w:left="284" w:hanging="284"/>
        <w:jc w:val="both"/>
        <w:rPr>
          <w:rFonts w:ascii="Calibri" w:eastAsia="Arial Narrow" w:hAnsi="Calibri" w:cs="Arial"/>
          <w:lang w:eastAsia="pl-PL"/>
        </w:rPr>
      </w:pPr>
      <w:r w:rsidRPr="003E7892">
        <w:rPr>
          <w:rFonts w:ascii="Calibri" w:eastAsia="Arial Narrow" w:hAnsi="Calibri" w:cs="Arial"/>
          <w:lang w:eastAsia="pl-PL"/>
        </w:rPr>
        <w:t>Partner musi przynależeć do grupy podmiotów spoza sektora przedsiębiorstw.</w:t>
      </w:r>
    </w:p>
    <w:p w:rsidR="003E7892" w:rsidRPr="003E7892" w:rsidRDefault="003E7892" w:rsidP="003E7892">
      <w:pPr>
        <w:numPr>
          <w:ilvl w:val="0"/>
          <w:numId w:val="1"/>
        </w:numPr>
        <w:tabs>
          <w:tab w:val="left" w:pos="284"/>
        </w:tabs>
        <w:spacing w:after="0" w:line="0" w:lineRule="atLeast"/>
        <w:ind w:left="284" w:hanging="284"/>
        <w:jc w:val="both"/>
        <w:rPr>
          <w:rFonts w:ascii="Calibri" w:eastAsia="Arial Narrow" w:hAnsi="Calibri" w:cs="Arial"/>
          <w:lang w:eastAsia="pl-PL"/>
        </w:rPr>
      </w:pPr>
      <w:r w:rsidRPr="003E7892">
        <w:rPr>
          <w:rFonts w:ascii="Calibri" w:eastAsia="Arial Narrow" w:hAnsi="Calibri" w:cs="Arial"/>
          <w:lang w:eastAsia="pl-PL"/>
        </w:rPr>
        <w:t>Ponadto Oferent zobligowany jest do:</w:t>
      </w:r>
    </w:p>
    <w:p w:rsidR="003E7892" w:rsidRPr="003E7892" w:rsidRDefault="003E7892" w:rsidP="003E7892">
      <w:pPr>
        <w:numPr>
          <w:ilvl w:val="0"/>
          <w:numId w:val="13"/>
        </w:numPr>
        <w:tabs>
          <w:tab w:val="left" w:pos="284"/>
        </w:tabs>
        <w:spacing w:after="0" w:line="0" w:lineRule="atLeast"/>
        <w:jc w:val="both"/>
        <w:rPr>
          <w:rFonts w:ascii="Calibri" w:eastAsia="Arial Narrow" w:hAnsi="Calibri" w:cs="Arial"/>
          <w:lang w:eastAsia="pl-PL"/>
        </w:rPr>
      </w:pPr>
      <w:r w:rsidRPr="003E7892">
        <w:rPr>
          <w:rFonts w:ascii="Calibri" w:eastAsia="Arial Narrow" w:hAnsi="Calibri" w:cs="Arial"/>
          <w:lang w:eastAsia="pl-PL"/>
        </w:rPr>
        <w:t>wypełnienia oferty wg wzoru stanowiącego załącznik nr 1,</w:t>
      </w:r>
    </w:p>
    <w:p w:rsidR="003E7892" w:rsidRPr="003E7892" w:rsidRDefault="003E7892" w:rsidP="003E7892">
      <w:pPr>
        <w:numPr>
          <w:ilvl w:val="0"/>
          <w:numId w:val="13"/>
        </w:numPr>
        <w:tabs>
          <w:tab w:val="left" w:pos="284"/>
        </w:tabs>
        <w:spacing w:after="0" w:line="0" w:lineRule="atLeast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lang w:eastAsia="pl-PL"/>
        </w:rPr>
        <w:t xml:space="preserve">przedłożenia oświadczenia, że Oferent nie podlega wykluczeniu z możliwości otrzymania </w:t>
      </w:r>
      <w:r w:rsidRPr="003E7892">
        <w:rPr>
          <w:rFonts w:ascii="Calibri" w:eastAsia="Arial Narrow" w:hAnsi="Calibri" w:cs="Arial"/>
          <w:color w:val="000000"/>
          <w:lang w:eastAsia="pl-PL"/>
        </w:rPr>
        <w:t xml:space="preserve">dofinansowania, w tym wykluczeniu, o którym mowa w art. 207 ust. 4 Ustawy z dnia </w:t>
      </w:r>
      <w:r w:rsidRPr="003E7892">
        <w:rPr>
          <w:rFonts w:ascii="Calibri" w:eastAsia="Arial Narrow" w:hAnsi="Calibri" w:cs="Arial"/>
          <w:color w:val="000000"/>
          <w:lang w:eastAsia="pl-PL"/>
        </w:rPr>
        <w:br/>
        <w:t>27 sierpnia 2009r. o finansach publicznych – wg wzoru stanowiącego załącznik 3,</w:t>
      </w:r>
    </w:p>
    <w:p w:rsidR="003E7892" w:rsidRPr="003E7892" w:rsidRDefault="003E7892" w:rsidP="003E7892">
      <w:pPr>
        <w:numPr>
          <w:ilvl w:val="0"/>
          <w:numId w:val="13"/>
        </w:numPr>
        <w:spacing w:after="0" w:line="240" w:lineRule="auto"/>
        <w:jc w:val="both"/>
        <w:rPr>
          <w:rFonts w:ascii="Calibri" w:eastAsia="Calibri" w:hAnsi="Calibri" w:cs="Arial"/>
          <w:color w:val="000000"/>
          <w:lang w:eastAsia="pl-PL"/>
        </w:rPr>
      </w:pPr>
      <w:r w:rsidRPr="003E7892">
        <w:rPr>
          <w:rFonts w:ascii="Calibri" w:eastAsia="Calibri" w:hAnsi="Calibri" w:cs="Arial"/>
          <w:color w:val="000000"/>
          <w:lang w:eastAsia="pl-PL"/>
        </w:rPr>
        <w:t xml:space="preserve">oświadczenie, że planowana inwestycja ma charakter nowej inwestycji i nie została rozpoczęta/nie zostanie rozpoczęta przed dniem złożenia przez Gminę </w:t>
      </w:r>
      <w:r w:rsidR="00B542EE">
        <w:rPr>
          <w:rFonts w:ascii="Calibri" w:eastAsia="Calibri" w:hAnsi="Calibri" w:cs="Arial"/>
          <w:color w:val="000000"/>
          <w:lang w:eastAsia="pl-PL"/>
        </w:rPr>
        <w:t>Strawczyn</w:t>
      </w:r>
      <w:r w:rsidRPr="003E7892">
        <w:rPr>
          <w:rFonts w:ascii="Calibri" w:eastAsia="Calibri" w:hAnsi="Calibri" w:cs="Arial"/>
          <w:color w:val="000000"/>
          <w:lang w:eastAsia="pl-PL"/>
        </w:rPr>
        <w:t xml:space="preserve"> wniosku </w:t>
      </w:r>
      <w:r w:rsidR="00042588">
        <w:rPr>
          <w:rFonts w:ascii="Calibri" w:eastAsia="Calibri" w:hAnsi="Calibri" w:cs="Arial"/>
          <w:color w:val="000000"/>
          <w:lang w:eastAsia="pl-PL"/>
        </w:rPr>
        <w:br/>
      </w:r>
      <w:r w:rsidRPr="003E7892">
        <w:rPr>
          <w:rFonts w:ascii="Calibri" w:eastAsia="Calibri" w:hAnsi="Calibri" w:cs="Arial"/>
          <w:color w:val="000000"/>
          <w:lang w:eastAsia="pl-PL"/>
        </w:rPr>
        <w:t xml:space="preserve">o dofinansowanie projektu (tj. 13.10.2017r.) - </w:t>
      </w:r>
      <w:r w:rsidRPr="003E7892">
        <w:rPr>
          <w:rFonts w:ascii="Calibri" w:eastAsia="Arial Narrow" w:hAnsi="Calibri" w:cs="Arial"/>
          <w:color w:val="000000"/>
          <w:lang w:eastAsia="pl-PL"/>
        </w:rPr>
        <w:t>wg wzoru stanowiącego załącznik nr 4.</w:t>
      </w:r>
    </w:p>
    <w:p w:rsidR="003E7892" w:rsidRPr="003E7892" w:rsidRDefault="003E7892" w:rsidP="003E7892">
      <w:pPr>
        <w:numPr>
          <w:ilvl w:val="0"/>
          <w:numId w:val="13"/>
        </w:numPr>
        <w:tabs>
          <w:tab w:val="left" w:pos="284"/>
        </w:tabs>
        <w:spacing w:after="0" w:line="0" w:lineRule="atLeast"/>
        <w:jc w:val="both"/>
        <w:rPr>
          <w:rFonts w:ascii="Calibri" w:eastAsia="Calibri" w:hAnsi="Calibri" w:cs="Arial"/>
          <w:lang w:eastAsia="pl-PL"/>
        </w:rPr>
      </w:pPr>
      <w:r w:rsidRPr="003E7892">
        <w:rPr>
          <w:rFonts w:ascii="Calibri" w:eastAsia="Arial Narrow" w:hAnsi="Calibri" w:cs="Arial"/>
          <w:lang w:eastAsia="pl-PL"/>
        </w:rPr>
        <w:t>statut</w:t>
      </w:r>
      <w:r w:rsidRPr="003E7892">
        <w:rPr>
          <w:rFonts w:ascii="Calibri" w:eastAsia="Arial Narrow" w:hAnsi="Calibri" w:cs="Arial"/>
          <w:vertAlign w:val="superscript"/>
          <w:lang w:eastAsia="pl-PL"/>
        </w:rPr>
        <w:footnoteReference w:id="1"/>
      </w:r>
      <w:r w:rsidRPr="003E7892">
        <w:rPr>
          <w:rFonts w:ascii="Calibri" w:eastAsia="Arial Narrow" w:hAnsi="Calibri" w:cs="Arial"/>
          <w:lang w:eastAsia="pl-PL"/>
        </w:rPr>
        <w:t>,</w:t>
      </w:r>
    </w:p>
    <w:p w:rsidR="003E7892" w:rsidRPr="008348E6" w:rsidRDefault="003E7892" w:rsidP="003E7892">
      <w:pPr>
        <w:numPr>
          <w:ilvl w:val="0"/>
          <w:numId w:val="13"/>
        </w:numPr>
        <w:tabs>
          <w:tab w:val="left" w:pos="284"/>
        </w:tabs>
        <w:spacing w:after="0" w:line="0" w:lineRule="atLeast"/>
        <w:jc w:val="both"/>
        <w:rPr>
          <w:rFonts w:ascii="Calibri" w:eastAsia="Calibri" w:hAnsi="Calibri" w:cs="Arial"/>
          <w:lang w:eastAsia="pl-PL"/>
        </w:rPr>
      </w:pPr>
      <w:r w:rsidRPr="003E7892">
        <w:rPr>
          <w:rFonts w:ascii="Calibri" w:eastAsia="Arial Narrow" w:hAnsi="Calibri" w:cs="Arial"/>
          <w:lang w:eastAsia="pl-PL"/>
        </w:rPr>
        <w:t>pełnomocnictwo do reprezentowania</w:t>
      </w:r>
      <w:r w:rsidRPr="003E7892">
        <w:rPr>
          <w:rFonts w:ascii="Calibri" w:eastAsia="Arial Narrow" w:hAnsi="Calibri" w:cs="Arial"/>
          <w:vertAlign w:val="superscript"/>
          <w:lang w:eastAsia="pl-PL"/>
        </w:rPr>
        <w:footnoteReference w:id="2"/>
      </w:r>
      <w:r w:rsidRPr="003E7892">
        <w:rPr>
          <w:rFonts w:ascii="Calibri" w:eastAsia="Arial Narrow" w:hAnsi="Calibri" w:cs="Arial"/>
          <w:lang w:eastAsia="pl-PL"/>
        </w:rPr>
        <w:t>.</w:t>
      </w:r>
    </w:p>
    <w:p w:rsidR="008348E6" w:rsidRPr="00455096" w:rsidRDefault="008348E6" w:rsidP="008348E6">
      <w:pPr>
        <w:tabs>
          <w:tab w:val="left" w:pos="284"/>
        </w:tabs>
        <w:spacing w:after="0" w:line="0" w:lineRule="atLeast"/>
        <w:ind w:left="720"/>
        <w:jc w:val="both"/>
        <w:rPr>
          <w:rFonts w:ascii="Calibri" w:eastAsia="Calibri" w:hAnsi="Calibri" w:cs="Arial"/>
          <w:lang w:eastAsia="pl-PL"/>
        </w:rPr>
      </w:pPr>
    </w:p>
    <w:p w:rsidR="003E7892" w:rsidRPr="003E7892" w:rsidRDefault="003E7892" w:rsidP="003E7892">
      <w:pPr>
        <w:numPr>
          <w:ilvl w:val="0"/>
          <w:numId w:val="13"/>
        </w:numPr>
        <w:tabs>
          <w:tab w:val="left" w:pos="284"/>
        </w:tabs>
        <w:spacing w:after="0" w:line="2" w:lineRule="exact"/>
        <w:jc w:val="both"/>
        <w:rPr>
          <w:rFonts w:ascii="Calibri" w:eastAsia="Arial Narrow" w:hAnsi="Calibri" w:cs="Arial"/>
          <w:lang w:eastAsia="pl-PL"/>
        </w:rPr>
      </w:pPr>
    </w:p>
    <w:p w:rsidR="00455096" w:rsidRPr="00455096" w:rsidRDefault="003E7892" w:rsidP="00455096">
      <w:pPr>
        <w:numPr>
          <w:ilvl w:val="0"/>
          <w:numId w:val="13"/>
        </w:numPr>
        <w:tabs>
          <w:tab w:val="left" w:pos="284"/>
        </w:tabs>
        <w:spacing w:after="0" w:line="2" w:lineRule="exact"/>
        <w:jc w:val="both"/>
        <w:rPr>
          <w:rFonts w:ascii="Calibri" w:eastAsia="Arial Narrow" w:hAnsi="Calibri" w:cs="Arial"/>
          <w:lang w:eastAsia="pl-PL"/>
        </w:rPr>
      </w:pPr>
      <w:r w:rsidRPr="003E7892">
        <w:rPr>
          <w:rFonts w:ascii="Calibri" w:eastAsia="Arial Narrow" w:hAnsi="Calibri" w:cs="Arial"/>
          <w:lang w:eastAsia="pl-PL"/>
        </w:rPr>
        <w:t xml:space="preserve">przedłożenia pełnomocnictwa do składania oświadczeń woli (w przypadku gdy umowę będą podpisywały osoby inne niż uprawnione do reprezentacji zgodnie ze statutem i odpisem </w:t>
      </w:r>
      <w:r w:rsidRPr="003E7892">
        <w:rPr>
          <w:rFonts w:ascii="Calibri" w:eastAsia="Arial Narrow" w:hAnsi="Calibri" w:cs="Arial"/>
          <w:lang w:eastAsia="pl-PL"/>
        </w:rPr>
        <w:br/>
        <w:t xml:space="preserve">z Krajowego Rejestru Sądowego lub innym dokumentem potwierdzającym status prawny </w:t>
      </w:r>
    </w:p>
    <w:p w:rsidR="003E7892" w:rsidRPr="003E7892" w:rsidRDefault="003E7892" w:rsidP="003E7892">
      <w:pPr>
        <w:numPr>
          <w:ilvl w:val="0"/>
          <w:numId w:val="1"/>
        </w:numPr>
        <w:tabs>
          <w:tab w:val="left" w:pos="724"/>
        </w:tabs>
        <w:spacing w:after="0" w:line="239" w:lineRule="auto"/>
        <w:ind w:left="724" w:right="20" w:hanging="364"/>
        <w:jc w:val="both"/>
        <w:rPr>
          <w:rFonts w:ascii="Calibri" w:eastAsia="Arial Narrow" w:hAnsi="Calibri" w:cs="Arial"/>
          <w:lang w:eastAsia="pl-PL"/>
        </w:rPr>
      </w:pPr>
      <w:r w:rsidRPr="003E7892">
        <w:rPr>
          <w:rFonts w:ascii="Calibri" w:eastAsia="Calibri" w:hAnsi="Calibri" w:cs="Arial"/>
          <w:lang w:eastAsia="pl-PL"/>
        </w:rPr>
        <w:t>Stroną umowy partnerskiej nie może być podmiot:</w:t>
      </w:r>
    </w:p>
    <w:p w:rsidR="003E7892" w:rsidRPr="003E7892" w:rsidRDefault="003E7892" w:rsidP="003E7892">
      <w:pPr>
        <w:numPr>
          <w:ilvl w:val="0"/>
          <w:numId w:val="14"/>
        </w:numPr>
        <w:tabs>
          <w:tab w:val="left" w:pos="724"/>
        </w:tabs>
        <w:spacing w:after="0" w:line="239" w:lineRule="auto"/>
        <w:ind w:right="20"/>
        <w:jc w:val="both"/>
        <w:rPr>
          <w:rFonts w:ascii="Calibri" w:eastAsia="Arial Narrow" w:hAnsi="Calibri" w:cs="Arial"/>
          <w:lang w:eastAsia="pl-PL"/>
        </w:rPr>
      </w:pPr>
      <w:r w:rsidRPr="003E7892">
        <w:rPr>
          <w:rFonts w:ascii="Calibri" w:eastAsia="Calibri" w:hAnsi="Calibri" w:cs="Arial"/>
          <w:lang w:eastAsia="pl-PL"/>
        </w:rPr>
        <w:t>wykluczony z możliwości otrzymania dofinansowania,</w:t>
      </w:r>
    </w:p>
    <w:p w:rsidR="003E7892" w:rsidRPr="003E7892" w:rsidRDefault="003E7892" w:rsidP="003E7892">
      <w:pPr>
        <w:numPr>
          <w:ilvl w:val="0"/>
          <w:numId w:val="14"/>
        </w:numPr>
        <w:tabs>
          <w:tab w:val="left" w:pos="724"/>
        </w:tabs>
        <w:spacing w:after="0" w:line="239" w:lineRule="auto"/>
        <w:ind w:right="20"/>
        <w:jc w:val="both"/>
        <w:rPr>
          <w:rFonts w:ascii="Calibri" w:eastAsia="Arial Narrow" w:hAnsi="Calibri" w:cs="Arial"/>
          <w:lang w:eastAsia="pl-PL"/>
        </w:rPr>
      </w:pPr>
      <w:r w:rsidRPr="003E7892">
        <w:rPr>
          <w:rFonts w:ascii="Calibri" w:eastAsia="Calibri" w:hAnsi="Calibri" w:cs="Arial"/>
          <w:lang w:eastAsia="pl-PL"/>
        </w:rPr>
        <w:t>mający zaległości względem Zakładu Ubezpieczeń Społecznych lub Urzędu Skarbowego,</w:t>
      </w:r>
    </w:p>
    <w:p w:rsidR="003E7892" w:rsidRPr="003E7892" w:rsidRDefault="003E7892" w:rsidP="003E7892">
      <w:pPr>
        <w:numPr>
          <w:ilvl w:val="0"/>
          <w:numId w:val="14"/>
        </w:numPr>
        <w:tabs>
          <w:tab w:val="left" w:pos="724"/>
        </w:tabs>
        <w:spacing w:after="0" w:line="239" w:lineRule="auto"/>
        <w:ind w:right="20"/>
        <w:jc w:val="both"/>
        <w:rPr>
          <w:rFonts w:ascii="Calibri" w:eastAsia="Arial Narrow" w:hAnsi="Calibri" w:cs="Arial"/>
          <w:lang w:eastAsia="pl-PL"/>
        </w:rPr>
      </w:pPr>
      <w:r w:rsidRPr="003E7892">
        <w:rPr>
          <w:rFonts w:ascii="Calibri" w:eastAsia="Calibri" w:hAnsi="Calibri" w:cs="Arial"/>
          <w:lang w:eastAsia="pl-PL"/>
        </w:rPr>
        <w:t xml:space="preserve">przedsiębiorca, </w:t>
      </w:r>
    </w:p>
    <w:p w:rsidR="003E7892" w:rsidRPr="003E7892" w:rsidRDefault="003E7892" w:rsidP="003E7892">
      <w:pPr>
        <w:numPr>
          <w:ilvl w:val="0"/>
          <w:numId w:val="14"/>
        </w:numPr>
        <w:tabs>
          <w:tab w:val="left" w:pos="724"/>
        </w:tabs>
        <w:spacing w:after="0" w:line="239" w:lineRule="auto"/>
        <w:ind w:right="20"/>
        <w:jc w:val="both"/>
        <w:rPr>
          <w:rFonts w:ascii="Calibri" w:eastAsia="Arial Narrow" w:hAnsi="Calibri" w:cs="Arial"/>
          <w:lang w:eastAsia="pl-PL"/>
        </w:rPr>
      </w:pPr>
      <w:r w:rsidRPr="003E7892">
        <w:rPr>
          <w:rFonts w:ascii="Calibri" w:eastAsia="Arial Narrow" w:hAnsi="Calibri" w:cs="Arial"/>
          <w:lang w:eastAsia="pl-PL"/>
        </w:rPr>
        <w:t>podmiot, kt</w:t>
      </w:r>
      <w:r w:rsidR="00042588">
        <w:rPr>
          <w:rFonts w:ascii="Calibri" w:eastAsia="Arial Narrow" w:hAnsi="Calibri" w:cs="Arial"/>
          <w:lang w:eastAsia="pl-PL"/>
        </w:rPr>
        <w:t>óry rozpoczął inwestycję o której dofinansowanie</w:t>
      </w:r>
      <w:r w:rsidRPr="003E7892">
        <w:rPr>
          <w:rFonts w:ascii="Calibri" w:eastAsia="Arial Narrow" w:hAnsi="Calibri" w:cs="Arial"/>
          <w:lang w:eastAsia="pl-PL"/>
        </w:rPr>
        <w:t xml:space="preserve"> się ubiega,</w:t>
      </w:r>
    </w:p>
    <w:p w:rsidR="003E7892" w:rsidRPr="00583E71" w:rsidRDefault="003E7892" w:rsidP="003E7892">
      <w:pPr>
        <w:numPr>
          <w:ilvl w:val="0"/>
          <w:numId w:val="14"/>
        </w:numPr>
        <w:spacing w:after="0" w:line="239" w:lineRule="auto"/>
        <w:ind w:right="20"/>
        <w:jc w:val="both"/>
        <w:rPr>
          <w:rFonts w:ascii="Calibri" w:eastAsia="Arial Narrow" w:hAnsi="Calibri" w:cs="Arial"/>
          <w:lang w:eastAsia="pl-PL"/>
        </w:rPr>
      </w:pPr>
      <w:r w:rsidRPr="00B542EE">
        <w:rPr>
          <w:rFonts w:ascii="Calibri" w:eastAsia="Arial Narrow" w:hAnsi="Calibri" w:cs="Arial"/>
          <w:lang w:eastAsia="pl-PL"/>
        </w:rPr>
        <w:t>podmiot, który zamierza realizować inwestycj</w:t>
      </w:r>
      <w:r w:rsidR="00042588" w:rsidRPr="00B542EE">
        <w:rPr>
          <w:rFonts w:ascii="Calibri" w:eastAsia="Arial Narrow" w:hAnsi="Calibri" w:cs="Arial"/>
          <w:lang w:eastAsia="pl-PL"/>
        </w:rPr>
        <w:t>ę</w:t>
      </w:r>
      <w:r w:rsidRPr="00B542EE">
        <w:rPr>
          <w:rFonts w:ascii="Calibri" w:eastAsia="Arial Narrow" w:hAnsi="Calibri" w:cs="Arial"/>
          <w:lang w:eastAsia="pl-PL"/>
        </w:rPr>
        <w:t xml:space="preserve">, która nie wpisuje się w cele projektu </w:t>
      </w:r>
      <w:r w:rsidRPr="00B542EE">
        <w:rPr>
          <w:rFonts w:ascii="Calibri" w:eastAsia="Arial Narrow" w:hAnsi="Calibri" w:cs="Arial"/>
          <w:lang w:eastAsia="pl-PL"/>
        </w:rPr>
        <w:br/>
      </w:r>
      <w:r w:rsidRPr="00B542EE">
        <w:rPr>
          <w:rFonts w:ascii="Calibri" w:eastAsia="Calibri" w:hAnsi="Calibri" w:cs="Arial"/>
          <w:lang w:eastAsia="pl-PL"/>
        </w:rPr>
        <w:t>podmiot, który nie spełnia innych</w:t>
      </w:r>
      <w:r w:rsidR="00583E71">
        <w:rPr>
          <w:rFonts w:ascii="Calibri" w:eastAsia="Calibri" w:hAnsi="Calibri" w:cs="Arial"/>
          <w:lang w:eastAsia="pl-PL"/>
        </w:rPr>
        <w:t xml:space="preserve"> wymogów niniejszego Regulaminu</w:t>
      </w:r>
    </w:p>
    <w:p w:rsidR="003E7892" w:rsidRPr="003E7892" w:rsidRDefault="003E7892" w:rsidP="003E7892">
      <w:pPr>
        <w:spacing w:after="0" w:line="2" w:lineRule="exact"/>
        <w:rPr>
          <w:rFonts w:ascii="Calibri" w:eastAsia="Arial Narrow" w:hAnsi="Calibri" w:cs="Arial"/>
          <w:lang w:eastAsia="pl-PL"/>
        </w:rPr>
      </w:pPr>
    </w:p>
    <w:p w:rsidR="003E7892" w:rsidRPr="003E7892" w:rsidRDefault="003E7892" w:rsidP="003E7892">
      <w:pPr>
        <w:spacing w:after="0" w:line="6" w:lineRule="exact"/>
        <w:rPr>
          <w:rFonts w:ascii="Calibri" w:eastAsia="Arial Narrow" w:hAnsi="Calibri" w:cs="Arial"/>
          <w:lang w:eastAsia="pl-PL"/>
        </w:rPr>
      </w:pPr>
    </w:p>
    <w:p w:rsidR="003E7892" w:rsidRPr="003E7892" w:rsidRDefault="003E7892" w:rsidP="003E7892">
      <w:pPr>
        <w:spacing w:after="0" w:line="1" w:lineRule="exact"/>
        <w:rPr>
          <w:rFonts w:ascii="Calibri" w:eastAsia="Arial Narrow" w:hAnsi="Calibri" w:cs="Arial"/>
          <w:lang w:eastAsia="pl-PL"/>
        </w:rPr>
      </w:pPr>
    </w:p>
    <w:p w:rsidR="003E7892" w:rsidRPr="003E7892" w:rsidRDefault="003E7892" w:rsidP="003E7892">
      <w:pPr>
        <w:spacing w:after="0" w:line="1" w:lineRule="exact"/>
        <w:rPr>
          <w:rFonts w:ascii="Calibri" w:eastAsia="Times New Roman" w:hAnsi="Calibri" w:cs="Arial"/>
          <w:lang w:eastAsia="pl-PL"/>
        </w:rPr>
      </w:pPr>
    </w:p>
    <w:p w:rsidR="003E7892" w:rsidRPr="003E7892" w:rsidRDefault="003E7892" w:rsidP="003E7892">
      <w:pPr>
        <w:spacing w:after="0" w:line="0" w:lineRule="atLeast"/>
        <w:rPr>
          <w:rFonts w:ascii="Calibri" w:eastAsia="Arial Narrow" w:hAnsi="Calibri" w:cs="Arial"/>
          <w:lang w:eastAsia="pl-PL"/>
        </w:rPr>
      </w:pPr>
    </w:p>
    <w:p w:rsidR="003E7892" w:rsidRPr="003E7892" w:rsidRDefault="003E7892" w:rsidP="003E7892">
      <w:pPr>
        <w:numPr>
          <w:ilvl w:val="0"/>
          <w:numId w:val="1"/>
        </w:numPr>
        <w:spacing w:after="0" w:line="238" w:lineRule="auto"/>
        <w:ind w:left="284" w:hanging="284"/>
        <w:jc w:val="both"/>
        <w:rPr>
          <w:rFonts w:ascii="Calibri" w:eastAsia="Arial Narrow" w:hAnsi="Calibri" w:cs="Arial"/>
          <w:b/>
          <w:lang w:eastAsia="pl-PL"/>
        </w:rPr>
      </w:pPr>
      <w:r w:rsidRPr="003E7892">
        <w:rPr>
          <w:rFonts w:ascii="Calibri" w:eastAsia="Arial Narrow" w:hAnsi="Calibri" w:cs="Arial"/>
          <w:b/>
          <w:lang w:eastAsia="pl-PL"/>
        </w:rPr>
        <w:t xml:space="preserve">Oferty składane przez potencjalnych partnerów na załączonym formularzu powinny zawierać </w:t>
      </w:r>
      <w:r w:rsidRPr="003E7892">
        <w:rPr>
          <w:rFonts w:ascii="Calibri" w:eastAsia="Calibri" w:hAnsi="Calibri" w:cs="Arial"/>
          <w:b/>
          <w:u w:val="single"/>
          <w:lang w:eastAsia="pl-PL"/>
        </w:rPr>
        <w:t>szacunkowy kosztorys opracowany metodą uproszczoną/dokument potwierdzający podstawę wyceny poszczególnych elementów</w:t>
      </w:r>
      <w:r w:rsidRPr="003E7892">
        <w:rPr>
          <w:rFonts w:ascii="Calibri" w:eastAsia="Calibri" w:hAnsi="Calibri" w:cs="Arial"/>
          <w:b/>
          <w:lang w:eastAsia="pl-PL"/>
        </w:rPr>
        <w:t xml:space="preserve">. </w:t>
      </w:r>
    </w:p>
    <w:p w:rsidR="00B542EE" w:rsidRDefault="003E7892" w:rsidP="003E7892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3E7892">
        <w:rPr>
          <w:rFonts w:ascii="Calibri" w:eastAsia="Calibri" w:hAnsi="Calibri" w:cs="Times New Roman"/>
        </w:rPr>
        <w:lastRenderedPageBreak/>
        <w:t>Do oferty, która dotyczy robót budowlanych, montażowych i</w:t>
      </w:r>
      <w:r w:rsidR="00B542EE">
        <w:rPr>
          <w:rFonts w:ascii="Calibri" w:eastAsia="Calibri" w:hAnsi="Calibri" w:cs="Times New Roman"/>
        </w:rPr>
        <w:t xml:space="preserve"> instalacyjnych Oferent dołącza:</w:t>
      </w:r>
    </w:p>
    <w:p w:rsidR="00B542EE" w:rsidRDefault="003E7892" w:rsidP="00B542E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542EE">
        <w:rPr>
          <w:rFonts w:ascii="Calibri" w:eastAsia="Calibri" w:hAnsi="Calibri" w:cs="Times New Roman"/>
        </w:rPr>
        <w:t xml:space="preserve">szacunkowy kosztorys opracowany metodą kalkulacji uproszczonej zawierających poszczególne pozycje kosztorysowe wraz z podaniem co najmniej szacunkowej ilości jednostek przedmiarowych (obmiarowych) robót i ich cen jednostkowych. </w:t>
      </w:r>
    </w:p>
    <w:p w:rsidR="00E71E63" w:rsidRDefault="003E7892" w:rsidP="00583E7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542EE">
        <w:rPr>
          <w:rFonts w:ascii="Calibri" w:eastAsia="Calibri" w:hAnsi="Calibri" w:cs="Times New Roman"/>
        </w:rPr>
        <w:t xml:space="preserve">kosztorys inwestorski opracowany zgodnie z rozporządzeniem Ministra Infrastruktury z dnia 18 maja 2004r. </w:t>
      </w:r>
      <w:r w:rsidR="00E71E63">
        <w:rPr>
          <w:rFonts w:ascii="Calibri" w:eastAsia="Calibri" w:hAnsi="Calibri" w:cs="Times New Roman"/>
        </w:rPr>
        <w:t xml:space="preserve"> </w:t>
      </w:r>
      <w:r w:rsidRPr="00B542EE">
        <w:rPr>
          <w:rFonts w:ascii="Calibri" w:eastAsia="Calibri" w:hAnsi="Calibri" w:cs="Times New Roman"/>
        </w:rPr>
        <w:t xml:space="preserve">w sprawie określenia metod i podstaw sporządzania kosztorysu inwestorskiego, </w:t>
      </w:r>
    </w:p>
    <w:p w:rsidR="00E71E63" w:rsidRDefault="00E71E63" w:rsidP="00E71E63">
      <w:pPr>
        <w:pStyle w:val="Akapitzlist"/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Program Funkcjonalno-Użytkowy z uproszczoną kalkulacja kosztów</w:t>
      </w:r>
    </w:p>
    <w:p w:rsidR="00E71E63" w:rsidRDefault="00E71E63" w:rsidP="00E71E63">
      <w:pPr>
        <w:pStyle w:val="Akapitzlist"/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 w:rsidRPr="00B542EE">
        <w:rPr>
          <w:rFonts w:ascii="Calibri" w:eastAsia="Calibri" w:hAnsi="Calibri" w:cs="Times New Roman"/>
        </w:rPr>
        <w:t>podstawę wyceny poszczególnych elementów</w:t>
      </w:r>
      <w:r w:rsidR="00583E71">
        <w:rPr>
          <w:rFonts w:ascii="Calibri" w:eastAsia="Calibri" w:hAnsi="Calibri" w:cs="Times New Roman"/>
        </w:rPr>
        <w:t>, głownie w przypadku zakupu aktywów trwałych</w:t>
      </w:r>
      <w:r w:rsidRPr="00B542EE">
        <w:rPr>
          <w:rFonts w:ascii="Calibri" w:eastAsia="Calibri" w:hAnsi="Calibri" w:cs="Times New Roman"/>
        </w:rPr>
        <w:t xml:space="preserve"> (np. oferty).</w:t>
      </w:r>
    </w:p>
    <w:p w:rsidR="00E71E63" w:rsidRDefault="00E71E63" w:rsidP="00E71E63">
      <w:pPr>
        <w:spacing w:after="0" w:line="240" w:lineRule="auto"/>
        <w:ind w:left="360"/>
        <w:rPr>
          <w:rFonts w:ascii="Calibri" w:eastAsia="Calibri" w:hAnsi="Calibri" w:cs="Times New Roman"/>
        </w:rPr>
      </w:pPr>
    </w:p>
    <w:p w:rsidR="00E71E63" w:rsidRPr="00E71E63" w:rsidRDefault="00E71E63" w:rsidP="00E71E63">
      <w:pPr>
        <w:spacing w:after="0" w:line="240" w:lineRule="auto"/>
        <w:ind w:left="360"/>
        <w:rPr>
          <w:rFonts w:ascii="Calibri" w:eastAsia="Calibri" w:hAnsi="Calibri" w:cs="Times New Roman"/>
        </w:rPr>
      </w:pPr>
    </w:p>
    <w:p w:rsidR="003E7892" w:rsidRPr="003E7892" w:rsidRDefault="003E7892" w:rsidP="003E7892">
      <w:pPr>
        <w:spacing w:after="0" w:line="0" w:lineRule="atLeast"/>
        <w:ind w:left="4"/>
        <w:rPr>
          <w:rFonts w:ascii="Calibri" w:eastAsia="Arial Narrow" w:hAnsi="Calibri" w:cs="Arial"/>
          <w:b/>
          <w:color w:val="211D1E"/>
          <w:u w:val="single"/>
          <w:lang w:eastAsia="pl-PL"/>
        </w:rPr>
      </w:pPr>
      <w:r w:rsidRPr="003E7892">
        <w:rPr>
          <w:rFonts w:ascii="Calibri" w:eastAsia="Arial Narrow" w:hAnsi="Calibri" w:cs="Arial"/>
          <w:b/>
          <w:color w:val="211D1E"/>
          <w:u w:val="single"/>
          <w:lang w:eastAsia="pl-PL"/>
        </w:rPr>
        <w:t>X. Ocena ofert:</w:t>
      </w:r>
    </w:p>
    <w:p w:rsidR="003E7892" w:rsidRPr="003E7892" w:rsidRDefault="003E7892" w:rsidP="003E7892">
      <w:pPr>
        <w:spacing w:after="0" w:line="39" w:lineRule="exact"/>
        <w:rPr>
          <w:rFonts w:ascii="Calibri" w:eastAsia="Times New Roman" w:hAnsi="Calibri" w:cs="Arial"/>
          <w:lang w:eastAsia="pl-PL"/>
        </w:rPr>
      </w:pPr>
    </w:p>
    <w:p w:rsidR="003E7892" w:rsidRPr="003E7892" w:rsidRDefault="003E7892" w:rsidP="003E7892">
      <w:pPr>
        <w:numPr>
          <w:ilvl w:val="0"/>
          <w:numId w:val="2"/>
        </w:numPr>
        <w:tabs>
          <w:tab w:val="left" w:pos="224"/>
        </w:tabs>
        <w:spacing w:after="0" w:line="0" w:lineRule="atLeast"/>
        <w:ind w:left="224" w:hanging="224"/>
        <w:jc w:val="both"/>
        <w:rPr>
          <w:rFonts w:ascii="Calibri" w:eastAsia="Arial Narrow" w:hAnsi="Calibri" w:cs="Arial"/>
          <w:color w:val="211D1E"/>
          <w:lang w:eastAsia="pl-PL"/>
        </w:rPr>
      </w:pPr>
      <w:r w:rsidRPr="003E7892">
        <w:rPr>
          <w:rFonts w:ascii="Calibri" w:eastAsia="Arial Narrow" w:hAnsi="Calibri" w:cs="Arial"/>
          <w:color w:val="211D1E"/>
          <w:lang w:eastAsia="pl-PL"/>
        </w:rPr>
        <w:t>Ocena formalna ofert prowadzona będzie w systemie zero-jedynkowym w zakresie spełnienia kryteriów dostępu:</w:t>
      </w:r>
    </w:p>
    <w:p w:rsidR="003E7892" w:rsidRPr="003E7892" w:rsidRDefault="003E7892" w:rsidP="003E7892">
      <w:pPr>
        <w:tabs>
          <w:tab w:val="left" w:pos="224"/>
        </w:tabs>
        <w:spacing w:after="0" w:line="0" w:lineRule="atLeast"/>
        <w:jc w:val="both"/>
        <w:rPr>
          <w:rFonts w:ascii="Calibri" w:eastAsia="Arial Narrow" w:hAnsi="Calibri" w:cs="Arial"/>
          <w:color w:val="211D1E"/>
          <w:lang w:eastAsia="pl-PL"/>
        </w:rPr>
      </w:pPr>
      <w:r w:rsidRPr="003E7892">
        <w:rPr>
          <w:rFonts w:ascii="Calibri" w:eastAsia="Arial Narrow" w:hAnsi="Calibri" w:cs="Arial"/>
          <w:color w:val="211D1E"/>
          <w:lang w:eastAsia="pl-PL"/>
        </w:rPr>
        <w:t xml:space="preserve">Kryterium dopuszczające nr 1:  Lokalizacja projektu Partnera znajduje się na obszarze rewitalizacji wskazanym </w:t>
      </w:r>
      <w:r w:rsidRPr="003E7892">
        <w:rPr>
          <w:rFonts w:ascii="Calibri" w:eastAsia="Arial Narrow" w:hAnsi="Calibri" w:cs="Arial"/>
          <w:lang w:eastAsia="pl-PL"/>
        </w:rPr>
        <w:t xml:space="preserve">w Gminnym Programie Rewitalizacji Gminy </w:t>
      </w:r>
      <w:r w:rsidR="00E71E63">
        <w:rPr>
          <w:rFonts w:ascii="Calibri" w:eastAsia="Arial Narrow" w:hAnsi="Calibri" w:cs="Arial"/>
          <w:lang w:eastAsia="pl-PL"/>
        </w:rPr>
        <w:t>Strawczyn na lata 2016-2023</w:t>
      </w:r>
      <w:r w:rsidRPr="003E7892">
        <w:rPr>
          <w:rFonts w:ascii="Calibri" w:eastAsia="Arial Narrow" w:hAnsi="Calibri" w:cs="Arial"/>
          <w:lang w:eastAsia="pl-PL"/>
        </w:rPr>
        <w:t>.</w:t>
      </w:r>
    </w:p>
    <w:p w:rsidR="003E7892" w:rsidRPr="003E7892" w:rsidRDefault="003E7892" w:rsidP="003E7892">
      <w:pPr>
        <w:tabs>
          <w:tab w:val="left" w:pos="224"/>
        </w:tabs>
        <w:spacing w:after="0" w:line="0" w:lineRule="atLeast"/>
        <w:jc w:val="both"/>
        <w:rPr>
          <w:rFonts w:ascii="Calibri" w:eastAsia="Arial Narrow" w:hAnsi="Calibri" w:cs="Arial"/>
          <w:color w:val="211D1E"/>
          <w:lang w:eastAsia="pl-PL"/>
        </w:rPr>
      </w:pPr>
      <w:r w:rsidRPr="003E7892">
        <w:rPr>
          <w:rFonts w:ascii="Calibri" w:eastAsia="Arial Narrow" w:hAnsi="Calibri" w:cs="Arial"/>
          <w:color w:val="211D1E"/>
          <w:lang w:eastAsia="pl-PL"/>
        </w:rPr>
        <w:t xml:space="preserve">Kryterium dopuszczające nr 2: Złożona oferta jest kompletna. </w:t>
      </w:r>
    </w:p>
    <w:p w:rsidR="003E7892" w:rsidRPr="003E7892" w:rsidRDefault="003E7892" w:rsidP="003E7892">
      <w:pPr>
        <w:tabs>
          <w:tab w:val="left" w:pos="224"/>
        </w:tabs>
        <w:spacing w:after="0" w:line="0" w:lineRule="atLeast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>Kryterium dopuszczające nr 3: Oferent jest uprawniony do złożenia oferty w ramach konkursu.</w:t>
      </w:r>
    </w:p>
    <w:p w:rsidR="003E7892" w:rsidRPr="003E7892" w:rsidRDefault="003E7892" w:rsidP="003E7892">
      <w:pPr>
        <w:tabs>
          <w:tab w:val="left" w:pos="224"/>
        </w:tabs>
        <w:spacing w:after="0" w:line="0" w:lineRule="atLeast"/>
        <w:jc w:val="both"/>
        <w:rPr>
          <w:rFonts w:ascii="Calibri" w:eastAsia="Calibri" w:hAnsi="Calibri" w:cs="Arial"/>
          <w:color w:val="000000"/>
          <w:lang w:eastAsia="pl-PL"/>
        </w:rPr>
      </w:pPr>
      <w:r w:rsidRPr="003E7892">
        <w:rPr>
          <w:rFonts w:ascii="Calibri" w:eastAsia="Calibri" w:hAnsi="Calibri" w:cs="Arial"/>
          <w:color w:val="000000"/>
          <w:lang w:eastAsia="pl-PL"/>
        </w:rPr>
        <w:t xml:space="preserve">Kryterium dopuszczające nr </w:t>
      </w:r>
      <w:r w:rsidR="0098646B">
        <w:rPr>
          <w:rFonts w:ascii="Calibri" w:eastAsia="Calibri" w:hAnsi="Calibri" w:cs="Arial"/>
          <w:color w:val="000000"/>
          <w:lang w:eastAsia="pl-PL"/>
        </w:rPr>
        <w:t>4</w:t>
      </w:r>
      <w:r w:rsidRPr="003E7892">
        <w:rPr>
          <w:rFonts w:ascii="Calibri" w:eastAsia="Calibri" w:hAnsi="Calibri" w:cs="Arial"/>
          <w:color w:val="000000"/>
          <w:lang w:eastAsia="pl-PL"/>
        </w:rPr>
        <w:t xml:space="preserve">: Projekt wpisuje się w cele projektu </w:t>
      </w:r>
      <w:r w:rsidR="00E71E63">
        <w:rPr>
          <w:rFonts w:ascii="Calibri" w:eastAsia="Calibri" w:hAnsi="Calibri" w:cs="Arial"/>
          <w:color w:val="000000"/>
          <w:lang w:eastAsia="pl-PL"/>
        </w:rPr>
        <w:t xml:space="preserve">„Rewitalizacja </w:t>
      </w:r>
      <w:r w:rsidR="0098646B">
        <w:rPr>
          <w:rFonts w:ascii="Calibri" w:eastAsia="Calibri" w:hAnsi="Calibri" w:cs="Arial"/>
          <w:color w:val="000000"/>
          <w:lang w:eastAsia="pl-PL"/>
        </w:rPr>
        <w:t>miejscowości</w:t>
      </w:r>
      <w:r w:rsidR="00E71E63">
        <w:rPr>
          <w:rFonts w:ascii="Calibri" w:eastAsia="Calibri" w:hAnsi="Calibri" w:cs="Arial"/>
          <w:color w:val="000000"/>
          <w:lang w:eastAsia="pl-PL"/>
        </w:rPr>
        <w:t xml:space="preserve"> Strawczyn”</w:t>
      </w:r>
    </w:p>
    <w:p w:rsidR="003E7892" w:rsidRPr="003E7892" w:rsidRDefault="003E7892" w:rsidP="003E7892">
      <w:pPr>
        <w:tabs>
          <w:tab w:val="left" w:pos="224"/>
        </w:tabs>
        <w:spacing w:after="0" w:line="0" w:lineRule="atLeast"/>
        <w:jc w:val="both"/>
        <w:rPr>
          <w:rFonts w:ascii="Calibri" w:eastAsia="Calibri" w:hAnsi="Calibri" w:cs="Arial"/>
          <w:lang w:eastAsia="pl-PL"/>
        </w:rPr>
      </w:pPr>
      <w:r w:rsidRPr="003E7892">
        <w:rPr>
          <w:rFonts w:ascii="Calibri" w:eastAsia="Calibri" w:hAnsi="Calibri" w:cs="Arial"/>
          <w:color w:val="000000"/>
          <w:lang w:eastAsia="pl-PL"/>
        </w:rPr>
        <w:t xml:space="preserve">Kryterium dopuszczające nr </w:t>
      </w:r>
      <w:r w:rsidR="0098646B">
        <w:rPr>
          <w:rFonts w:ascii="Calibri" w:eastAsia="Calibri" w:hAnsi="Calibri" w:cs="Arial"/>
          <w:color w:val="000000"/>
          <w:lang w:eastAsia="pl-PL"/>
        </w:rPr>
        <w:t>5</w:t>
      </w:r>
      <w:r w:rsidRPr="003E7892">
        <w:rPr>
          <w:rFonts w:ascii="Calibri" w:eastAsia="Calibri" w:hAnsi="Calibri" w:cs="Arial"/>
          <w:color w:val="000000"/>
          <w:lang w:eastAsia="pl-PL"/>
        </w:rPr>
        <w:t>: Oferta została podpisana przez osobę/y upoważnione do składania oświadczeń</w:t>
      </w:r>
      <w:r w:rsidRPr="003E7892">
        <w:rPr>
          <w:rFonts w:ascii="Calibri" w:eastAsia="Calibri" w:hAnsi="Calibri" w:cs="Arial"/>
          <w:lang w:eastAsia="pl-PL"/>
        </w:rPr>
        <w:t xml:space="preserve"> woli w imieniu Oferenta.</w:t>
      </w:r>
    </w:p>
    <w:p w:rsidR="003E7892" w:rsidRPr="003E7892" w:rsidRDefault="003E7892" w:rsidP="003E7892">
      <w:pPr>
        <w:tabs>
          <w:tab w:val="left" w:pos="224"/>
        </w:tabs>
        <w:spacing w:after="0" w:line="0" w:lineRule="atLeast"/>
        <w:jc w:val="both"/>
        <w:rPr>
          <w:rFonts w:ascii="Calibri" w:eastAsia="Calibri" w:hAnsi="Calibri" w:cs="Arial"/>
          <w:lang w:eastAsia="pl-PL"/>
        </w:rPr>
      </w:pPr>
      <w:r w:rsidRPr="003E7892">
        <w:rPr>
          <w:rFonts w:ascii="Calibri" w:eastAsia="Calibri" w:hAnsi="Calibri" w:cs="Arial"/>
          <w:lang w:eastAsia="pl-PL"/>
        </w:rPr>
        <w:t xml:space="preserve">Kryterium dopuszczające nr </w:t>
      </w:r>
      <w:r w:rsidR="0098646B">
        <w:rPr>
          <w:rFonts w:ascii="Calibri" w:eastAsia="Calibri" w:hAnsi="Calibri" w:cs="Arial"/>
          <w:lang w:eastAsia="pl-PL"/>
        </w:rPr>
        <w:t>6</w:t>
      </w:r>
      <w:r w:rsidRPr="003E7892">
        <w:rPr>
          <w:rFonts w:ascii="Calibri" w:eastAsia="Calibri" w:hAnsi="Calibri" w:cs="Arial"/>
          <w:lang w:eastAsia="pl-PL"/>
        </w:rPr>
        <w:t xml:space="preserve">: Zdolność finansowa </w:t>
      </w:r>
    </w:p>
    <w:p w:rsidR="003E7892" w:rsidRPr="003E7892" w:rsidRDefault="003E7892" w:rsidP="003E7892">
      <w:pPr>
        <w:tabs>
          <w:tab w:val="left" w:pos="224"/>
        </w:tabs>
        <w:spacing w:after="0" w:line="0" w:lineRule="atLeast"/>
        <w:jc w:val="both"/>
        <w:rPr>
          <w:rFonts w:ascii="Calibri" w:eastAsia="Calibri" w:hAnsi="Calibri" w:cs="Arial"/>
          <w:lang w:eastAsia="pl-PL"/>
        </w:rPr>
      </w:pPr>
    </w:p>
    <w:p w:rsidR="003E7892" w:rsidRPr="003E7892" w:rsidRDefault="003E7892" w:rsidP="003E7892">
      <w:pPr>
        <w:tabs>
          <w:tab w:val="left" w:pos="224"/>
        </w:tabs>
        <w:spacing w:after="0" w:line="0" w:lineRule="atLeast"/>
        <w:jc w:val="both"/>
        <w:rPr>
          <w:rFonts w:ascii="Calibri" w:eastAsia="Arial Narrow" w:hAnsi="Calibri" w:cs="Arial"/>
          <w:color w:val="211D1E"/>
          <w:lang w:eastAsia="pl-PL"/>
        </w:rPr>
        <w:sectPr w:rsidR="003E7892" w:rsidRPr="003E7892" w:rsidSect="006E697B">
          <w:footerReference w:type="default" r:id="rId8"/>
          <w:pgSz w:w="11900" w:h="16838"/>
          <w:pgMar w:top="568" w:right="1400" w:bottom="1440" w:left="1416" w:header="0" w:footer="567" w:gutter="0"/>
          <w:cols w:space="0" w:equalWidth="0">
            <w:col w:w="9084"/>
          </w:cols>
          <w:docGrid w:linePitch="360"/>
        </w:sectPr>
      </w:pPr>
    </w:p>
    <w:p w:rsidR="003E7892" w:rsidRPr="003E7892" w:rsidRDefault="003E7892" w:rsidP="003E7892">
      <w:pPr>
        <w:numPr>
          <w:ilvl w:val="0"/>
          <w:numId w:val="2"/>
        </w:numPr>
        <w:tabs>
          <w:tab w:val="left" w:pos="224"/>
        </w:tabs>
        <w:spacing w:after="0" w:line="0" w:lineRule="atLeast"/>
        <w:ind w:left="224" w:hanging="224"/>
        <w:jc w:val="both"/>
        <w:rPr>
          <w:rFonts w:ascii="Calibri" w:eastAsia="Arial Narrow" w:hAnsi="Calibri" w:cs="Arial"/>
          <w:color w:val="211D1E"/>
          <w:lang w:eastAsia="pl-PL"/>
        </w:rPr>
      </w:pPr>
      <w:r w:rsidRPr="003E7892">
        <w:rPr>
          <w:rFonts w:ascii="Calibri" w:eastAsia="Arial Narrow" w:hAnsi="Calibri" w:cs="Arial"/>
          <w:color w:val="211D1E"/>
          <w:lang w:eastAsia="pl-PL"/>
        </w:rPr>
        <w:lastRenderedPageBreak/>
        <w:t>Ocena merytoryczna odnosi się do następujących kryteriów:</w:t>
      </w:r>
    </w:p>
    <w:tbl>
      <w:tblPr>
        <w:tblW w:w="150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4120"/>
        <w:gridCol w:w="2020"/>
        <w:gridCol w:w="960"/>
        <w:gridCol w:w="1480"/>
        <w:gridCol w:w="6020"/>
      </w:tblGrid>
      <w:tr w:rsidR="003E7892" w:rsidRPr="003E7892" w:rsidTr="00696C3B">
        <w:trPr>
          <w:trHeight w:val="6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11D1E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211D1E"/>
                <w:lang w:eastAsia="pl-PL"/>
              </w:rPr>
              <w:t>L.p.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11D1E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211D1E"/>
                <w:lang w:eastAsia="pl-PL"/>
              </w:rPr>
              <w:t>Opis kryterium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11D1E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211D1E"/>
                <w:lang w:eastAsia="pl-PL"/>
              </w:rPr>
              <w:t>Punktacja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11D1E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211D1E"/>
                <w:lang w:eastAsia="pl-PL"/>
              </w:rPr>
              <w:t>Waga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11D1E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211D1E"/>
                <w:lang w:eastAsia="pl-PL"/>
              </w:rPr>
              <w:t>Max. liczba punktów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11D1E"/>
                <w:sz w:val="20"/>
                <w:szCs w:val="20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211D1E"/>
                <w:sz w:val="20"/>
                <w:szCs w:val="20"/>
                <w:lang w:eastAsia="pl-PL"/>
              </w:rPr>
              <w:t>Sposób oceny</w:t>
            </w:r>
          </w:p>
        </w:tc>
      </w:tr>
      <w:tr w:rsidR="003E7892" w:rsidRPr="003E7892" w:rsidTr="00696C3B">
        <w:trPr>
          <w:trHeight w:val="51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11D1E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211D1E"/>
                <w:lang w:eastAsia="pl-PL"/>
              </w:rPr>
              <w:t>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11D1E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211D1E"/>
                <w:lang w:eastAsia="pl-PL"/>
              </w:rPr>
              <w:t xml:space="preserve">Projekt Oferenta uwzględnia potrzeby osób </w:t>
            </w:r>
            <w:r w:rsidRPr="003E7892">
              <w:rPr>
                <w:rFonts w:ascii="Calibri" w:eastAsia="Times New Roman" w:hAnsi="Calibri" w:cs="Times New Roman"/>
                <w:color w:val="211D1E"/>
                <w:lang w:eastAsia="pl-PL"/>
              </w:rPr>
              <w:br/>
              <w:t xml:space="preserve">z niepełnosprawnościami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11D1E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211D1E"/>
                <w:lang w:eastAsia="pl-PL"/>
              </w:rPr>
              <w:t>0 lub 1 pkt.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Jeżeli projekt uwzględnia potrzeby osób z niepełnosprawnościami </w:t>
            </w:r>
            <w:r w:rsidRPr="003E789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  <w:t>i Oferent wyczerpująco opisze to w swojej ofercie projekt otrzyma 1 pkt.</w:t>
            </w:r>
          </w:p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3E7892" w:rsidRPr="003E7892" w:rsidTr="00696C3B">
        <w:trPr>
          <w:trHeight w:val="51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11D1E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211D1E"/>
                <w:lang w:eastAsia="pl-PL"/>
              </w:rPr>
              <w:t>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11D1E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211D1E"/>
                <w:lang w:eastAsia="pl-PL"/>
              </w:rPr>
              <w:t>Projekt został zgłoszony na etapie przygotowania Gminnego Programu Rewitalizacji i jest w nim ujęty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11D1E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211D1E"/>
                <w:lang w:eastAsia="pl-PL"/>
              </w:rPr>
              <w:t>0 lub 1 pkt.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Jeżeli projekt został zgłoszony na etapie przygotowania Gminnego Programu Rewitalizacji i jest w nim ujęty to otrzyma 1 pkt</w:t>
            </w:r>
          </w:p>
        </w:tc>
      </w:tr>
      <w:tr w:rsidR="003E7892" w:rsidRPr="003E7892" w:rsidTr="00696C3B">
        <w:trPr>
          <w:trHeight w:val="15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11D1E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211D1E"/>
                <w:lang w:eastAsia="pl-PL"/>
              </w:rPr>
              <w:t>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11D1E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211D1E"/>
                <w:lang w:eastAsia="pl-PL"/>
              </w:rPr>
              <w:t>Doświadczenie Oferenta w realizacji projektów z dofinansowaniem zewnętrznym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11D1E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211D1E"/>
                <w:lang w:eastAsia="pl-PL"/>
              </w:rPr>
              <w:t>0-3 pkt.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Jeżeli Oferent realizował projekty z dofinansowaniem zewnętrznym </w:t>
            </w:r>
            <w:r w:rsidRPr="003E789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  <w:t>otrzyma punkty:</w:t>
            </w:r>
            <w:r w:rsidRPr="003E789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  <w:t>- za zrealizowanie 1 projektu - 1 pkt.,</w:t>
            </w:r>
            <w:r w:rsidRPr="003E789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  <w:t>- za zrealizowanie 2 projektów - 2 pkt.,</w:t>
            </w:r>
            <w:r w:rsidRPr="003E789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  <w:t>- za zrealizowanie 3 projektów - 3 pkt.</w:t>
            </w:r>
          </w:p>
        </w:tc>
      </w:tr>
      <w:tr w:rsidR="003E7892" w:rsidRPr="003E7892" w:rsidTr="00696C3B">
        <w:trPr>
          <w:trHeight w:val="7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11D1E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211D1E"/>
                <w:lang w:eastAsia="pl-PL"/>
              </w:rPr>
              <w:t>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000000"/>
                <w:lang w:eastAsia="pl-PL"/>
              </w:rPr>
              <w:t>Zorientowanie projektu Oferenta na efektywne wykorzystanie energii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11D1E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211D1E"/>
                <w:lang w:eastAsia="pl-PL"/>
              </w:rPr>
              <w:t>0 lub 1 pkt.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Jeżeli projekt uwzględnia efektywne wykorzystanie energii (np. OZE, EWE) i Oferent opisze to wyczerpująco w swojej ofercie to wówczas projekt uzyska 1 pkt.</w:t>
            </w:r>
          </w:p>
        </w:tc>
      </w:tr>
      <w:tr w:rsidR="003E7892" w:rsidRPr="003E7892" w:rsidTr="00696C3B">
        <w:trPr>
          <w:trHeight w:val="23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11D1E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211D1E"/>
                <w:lang w:eastAsia="pl-PL"/>
              </w:rPr>
              <w:t>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000000"/>
                <w:lang w:eastAsia="pl-PL"/>
              </w:rPr>
              <w:t>Wpływ projektu Oferenta na obszar rewitalizowany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11D1E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211D1E"/>
                <w:lang w:eastAsia="pl-PL"/>
              </w:rPr>
              <w:t>0-4 pkt.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Projekt otrzyma punkty, jeżeli przyczynia się (na obszarze rewitalizacji) do:</w:t>
            </w:r>
            <w:r w:rsidRPr="003E789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  <w:t>- poprawy bezpieczeństwa publicznego – 1 pkt.</w:t>
            </w:r>
            <w:r w:rsidRPr="003E789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  <w:t>- zwiększenia potencjału turystycznego – 1 pkt.</w:t>
            </w:r>
            <w:r w:rsidRPr="003E789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  <w:t>- wpływa na zachowanie obiektów zabytkowych (wpisanych do rejestru/ewidencji zabytków)– 1 pkt.</w:t>
            </w:r>
            <w:r w:rsidRPr="003E789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  <w:t>- poprawy estetyki i funkcjonalności przestrzeni publicznej na rzecz przywrócenia i utrwalenia ładu przestrzennego– 1 pkt.</w:t>
            </w:r>
          </w:p>
        </w:tc>
      </w:tr>
      <w:tr w:rsidR="003E7892" w:rsidRPr="003E7892" w:rsidTr="00696C3B">
        <w:trPr>
          <w:trHeight w:val="23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11D1E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211D1E"/>
                <w:lang w:eastAsia="pl-PL"/>
              </w:rPr>
              <w:t>6.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pl-PL"/>
              </w:rPr>
            </w:pPr>
            <w:r w:rsidRPr="003E7892">
              <w:rPr>
                <w:rFonts w:ascii="Calibri" w:eastAsia="Calibri" w:hAnsi="Calibri" w:cs="Arial"/>
                <w:lang w:eastAsia="pl-PL"/>
              </w:rPr>
              <w:t>Kosztorysy oraz pozwolenia na budowę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11D1E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211D1E"/>
                <w:lang w:eastAsia="pl-PL"/>
              </w:rPr>
              <w:t>0-3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Projekt uzyska punkty jeśli:</w:t>
            </w:r>
          </w:p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-posiada uproszczony kosztorys- 1 pkt</w:t>
            </w:r>
          </w:p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- posiada pełny kosztorys - 2pkt</w:t>
            </w:r>
          </w:p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-posiada pełny kosztorys wraz z ofertami zakupu środków trwałych oraz niezbędne pozwolenia/zgłoszenia 3pkt</w:t>
            </w:r>
          </w:p>
        </w:tc>
      </w:tr>
      <w:tr w:rsidR="003E7892" w:rsidRPr="003E7892" w:rsidTr="00696C3B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000000"/>
                <w:lang w:eastAsia="pl-PL"/>
              </w:rPr>
              <w:t>Razem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E7892">
              <w:rPr>
                <w:rFonts w:ascii="Calibri" w:eastAsia="Times New Roman" w:hAnsi="Calibri" w:cs="Times New Roman"/>
                <w:color w:val="000000"/>
                <w:lang w:eastAsia="pl-PL"/>
              </w:rPr>
              <w:t>56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892" w:rsidRPr="003E7892" w:rsidRDefault="003E7892" w:rsidP="003E78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3E7892" w:rsidRPr="003E7892" w:rsidRDefault="003E7892" w:rsidP="003E7892">
      <w:pPr>
        <w:spacing w:after="0" w:line="44" w:lineRule="exact"/>
        <w:rPr>
          <w:rFonts w:ascii="Calibri" w:eastAsia="Times New Roman" w:hAnsi="Calibri" w:cs="Arial"/>
          <w:lang w:eastAsia="pl-PL"/>
        </w:rPr>
      </w:pPr>
    </w:p>
    <w:p w:rsidR="003E7892" w:rsidRPr="003E7892" w:rsidRDefault="003E7892" w:rsidP="003E7892">
      <w:pPr>
        <w:spacing w:after="0" w:line="274" w:lineRule="auto"/>
        <w:ind w:left="4" w:right="20"/>
        <w:jc w:val="both"/>
        <w:rPr>
          <w:rFonts w:ascii="Calibri" w:eastAsia="Arial Narrow" w:hAnsi="Calibri" w:cs="Arial"/>
          <w:color w:val="211D1E"/>
          <w:lang w:eastAsia="pl-PL"/>
        </w:rPr>
        <w:sectPr w:rsidR="003E7892" w:rsidRPr="003E7892" w:rsidSect="00042588">
          <w:pgSz w:w="16838" w:h="11900" w:orient="landscape" w:code="9"/>
          <w:pgMar w:top="709" w:right="1412" w:bottom="1400" w:left="1440" w:header="0" w:footer="567" w:gutter="0"/>
          <w:cols w:space="0" w:equalWidth="0">
            <w:col w:w="9083"/>
          </w:cols>
          <w:docGrid w:linePitch="360"/>
        </w:sectPr>
      </w:pPr>
    </w:p>
    <w:p w:rsidR="003E7892" w:rsidRPr="003E7892" w:rsidRDefault="003E7892" w:rsidP="003E7892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3E7892">
        <w:rPr>
          <w:rFonts w:ascii="Calibri" w:eastAsia="Calibri" w:hAnsi="Calibri" w:cs="Times New Roman"/>
        </w:rPr>
        <w:lastRenderedPageBreak/>
        <w:t xml:space="preserve">3. Jeżeli dwa lub więcej projektów uzyska taką samą liczbę punktów na ocenie merytorycznej wówczas wybrany zostanie ten, który wnioskuje o mniejszą kwotę dofinansowania. </w:t>
      </w:r>
    </w:p>
    <w:p w:rsidR="003E7892" w:rsidRPr="003E7892" w:rsidRDefault="003E7892" w:rsidP="003E7892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3E7892">
        <w:rPr>
          <w:rFonts w:ascii="Calibri" w:eastAsia="Calibri" w:hAnsi="Calibri" w:cs="Times New Roman"/>
        </w:rPr>
        <w:t xml:space="preserve">4. Do realizacji projektu może zostać wybrany Oferent, który spełni wszystkie wymogi formalne oraz uzyska największą liczbę punktów spośród wszystkich złożonych ofert. </w:t>
      </w:r>
    </w:p>
    <w:p w:rsidR="003E7892" w:rsidRPr="003E7892" w:rsidRDefault="003E7892" w:rsidP="003E7892">
      <w:pPr>
        <w:spacing w:after="0" w:line="274" w:lineRule="auto"/>
        <w:ind w:left="4" w:right="20"/>
        <w:jc w:val="both"/>
        <w:rPr>
          <w:rFonts w:ascii="Calibri" w:eastAsia="Arial Narrow" w:hAnsi="Calibri" w:cs="Arial"/>
          <w:color w:val="211D1E"/>
          <w:lang w:eastAsia="pl-PL"/>
        </w:rPr>
      </w:pPr>
    </w:p>
    <w:tbl>
      <w:tblPr>
        <w:tblW w:w="0" w:type="auto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8"/>
      </w:tblGrid>
      <w:tr w:rsidR="003E7892" w:rsidRPr="003E7892" w:rsidTr="00696C3B">
        <w:tc>
          <w:tcPr>
            <w:tcW w:w="9224" w:type="dxa"/>
            <w:shd w:val="clear" w:color="auto" w:fill="FFF2CC"/>
          </w:tcPr>
          <w:p w:rsidR="003E7892" w:rsidRPr="003E7892" w:rsidRDefault="003E7892" w:rsidP="00E71E63">
            <w:pPr>
              <w:spacing w:after="0" w:line="274" w:lineRule="auto"/>
              <w:ind w:right="20"/>
              <w:jc w:val="both"/>
              <w:rPr>
                <w:rFonts w:ascii="Calibri" w:eastAsia="Arial Narrow" w:hAnsi="Calibri" w:cs="Arial"/>
                <w:b/>
                <w:color w:val="211D1E"/>
                <w:lang w:eastAsia="pl-PL"/>
              </w:rPr>
            </w:pPr>
            <w:r w:rsidRPr="003E7892">
              <w:rPr>
                <w:rFonts w:ascii="Calibri" w:eastAsia="Arial Narrow" w:hAnsi="Calibri" w:cs="Arial"/>
                <w:b/>
                <w:color w:val="211D1E"/>
                <w:lang w:eastAsia="pl-PL"/>
              </w:rPr>
              <w:t xml:space="preserve">W ramach niniejszego konkursu Gmina </w:t>
            </w:r>
            <w:r w:rsidR="00E71E63">
              <w:rPr>
                <w:rFonts w:ascii="Calibri" w:eastAsia="Arial Narrow" w:hAnsi="Calibri" w:cs="Arial"/>
                <w:b/>
                <w:color w:val="211D1E"/>
                <w:lang w:eastAsia="pl-PL"/>
              </w:rPr>
              <w:t>Strawczyn</w:t>
            </w:r>
            <w:r w:rsidRPr="003E7892">
              <w:rPr>
                <w:rFonts w:ascii="Calibri" w:eastAsia="Arial Narrow" w:hAnsi="Calibri" w:cs="Arial"/>
                <w:b/>
                <w:color w:val="211D1E"/>
                <w:lang w:eastAsia="pl-PL"/>
              </w:rPr>
              <w:t xml:space="preserve"> planuje wybór </w:t>
            </w:r>
            <w:r w:rsidRPr="003E7892">
              <w:rPr>
                <w:rFonts w:ascii="Calibri" w:eastAsia="Arial Narrow" w:hAnsi="Calibri" w:cs="Arial"/>
                <w:b/>
                <w:color w:val="FF0000"/>
                <w:u w:val="single"/>
                <w:lang w:eastAsia="pl-PL"/>
              </w:rPr>
              <w:t>jednego</w:t>
            </w:r>
            <w:r w:rsidRPr="003E7892">
              <w:rPr>
                <w:rFonts w:ascii="Calibri" w:eastAsia="Arial Narrow" w:hAnsi="Calibri" w:cs="Arial"/>
                <w:b/>
                <w:color w:val="211D1E"/>
                <w:lang w:eastAsia="pl-PL"/>
              </w:rPr>
              <w:t xml:space="preserve"> Partnera </w:t>
            </w:r>
            <w:r w:rsidRPr="003E7892">
              <w:rPr>
                <w:rFonts w:ascii="Calibri" w:eastAsia="Arial Narrow" w:hAnsi="Calibri" w:cs="Arial"/>
                <w:b/>
                <w:color w:val="211D1E"/>
                <w:lang w:eastAsia="pl-PL"/>
              </w:rPr>
              <w:br/>
              <w:t>- spoza sektora przedsiębiorstw.</w:t>
            </w:r>
          </w:p>
        </w:tc>
      </w:tr>
    </w:tbl>
    <w:p w:rsidR="003E7892" w:rsidRPr="003E7892" w:rsidRDefault="003E7892" w:rsidP="003E7892">
      <w:pPr>
        <w:spacing w:after="0" w:line="5" w:lineRule="exact"/>
        <w:rPr>
          <w:rFonts w:ascii="Calibri" w:eastAsia="Times New Roman" w:hAnsi="Calibri" w:cs="Arial"/>
          <w:lang w:eastAsia="pl-PL"/>
        </w:rPr>
      </w:pPr>
    </w:p>
    <w:p w:rsidR="003E7892" w:rsidRPr="003E7892" w:rsidRDefault="003E7892" w:rsidP="003E7892">
      <w:pPr>
        <w:spacing w:after="0" w:line="3" w:lineRule="exact"/>
        <w:rPr>
          <w:rFonts w:ascii="Calibri" w:eastAsia="Arial Narrow" w:hAnsi="Calibri" w:cs="Arial"/>
          <w:color w:val="211D1E"/>
          <w:lang w:eastAsia="pl-PL"/>
        </w:rPr>
      </w:pPr>
    </w:p>
    <w:p w:rsidR="003E7892" w:rsidRPr="003E7892" w:rsidRDefault="003E7892" w:rsidP="003E7892">
      <w:pPr>
        <w:tabs>
          <w:tab w:val="left" w:pos="224"/>
        </w:tabs>
        <w:spacing w:after="0" w:line="0" w:lineRule="atLeast"/>
        <w:jc w:val="both"/>
        <w:rPr>
          <w:rFonts w:ascii="Calibri" w:eastAsia="Arial Narrow" w:hAnsi="Calibri" w:cs="Arial"/>
          <w:b/>
          <w:color w:val="211D1E"/>
          <w:lang w:eastAsia="pl-PL"/>
        </w:rPr>
      </w:pPr>
    </w:p>
    <w:p w:rsidR="003E7892" w:rsidRPr="003E7892" w:rsidRDefault="003E7892" w:rsidP="003E7892">
      <w:pPr>
        <w:tabs>
          <w:tab w:val="left" w:pos="224"/>
        </w:tabs>
        <w:spacing w:after="0" w:line="0" w:lineRule="atLeast"/>
        <w:jc w:val="both"/>
        <w:rPr>
          <w:rFonts w:ascii="Calibri" w:eastAsia="Arial Narrow" w:hAnsi="Calibri" w:cs="Arial"/>
          <w:b/>
          <w:color w:val="000000"/>
          <w:lang w:eastAsia="pl-PL"/>
        </w:rPr>
      </w:pPr>
      <w:r w:rsidRPr="003E7892">
        <w:rPr>
          <w:rFonts w:ascii="Calibri" w:eastAsia="Arial Narrow" w:hAnsi="Calibri" w:cs="Arial"/>
          <w:b/>
          <w:color w:val="000000"/>
          <w:lang w:eastAsia="pl-PL"/>
        </w:rPr>
        <w:t>XI. Ocena ofert</w:t>
      </w:r>
    </w:p>
    <w:p w:rsidR="003E7892" w:rsidRPr="003E7892" w:rsidRDefault="003E7892" w:rsidP="003E7892">
      <w:pPr>
        <w:tabs>
          <w:tab w:val="left" w:pos="224"/>
        </w:tabs>
        <w:spacing w:after="0" w:line="0" w:lineRule="atLeast"/>
        <w:jc w:val="both"/>
        <w:rPr>
          <w:rFonts w:ascii="Calibri" w:eastAsia="Arial Narrow" w:hAnsi="Calibri" w:cs="Arial"/>
          <w:b/>
          <w:color w:val="000000"/>
          <w:lang w:eastAsia="pl-PL"/>
        </w:rPr>
      </w:pPr>
      <w:r w:rsidRPr="003E7892">
        <w:rPr>
          <w:rFonts w:ascii="Calibri" w:eastAsia="Arial Narrow" w:hAnsi="Calibri" w:cs="Arial"/>
          <w:b/>
          <w:color w:val="000000"/>
          <w:lang w:eastAsia="pl-PL"/>
        </w:rPr>
        <w:t>Komisja oceniająca złożone oferty</w:t>
      </w:r>
    </w:p>
    <w:p w:rsidR="003E7892" w:rsidRPr="003E7892" w:rsidRDefault="003E7892" w:rsidP="003E7892">
      <w:pPr>
        <w:numPr>
          <w:ilvl w:val="0"/>
          <w:numId w:val="4"/>
        </w:numPr>
        <w:tabs>
          <w:tab w:val="left" w:pos="224"/>
        </w:tabs>
        <w:spacing w:after="0" w:line="0" w:lineRule="atLeast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>Skład Komisji oceniającej formalnie i merytorycznie oferty został wskazany w Zarządzeniu Wójta o otwartym ogłoszeniu o naborze Partnera – spoza sektora przedsiębiorstw.</w:t>
      </w:r>
    </w:p>
    <w:p w:rsidR="003E7892" w:rsidRPr="003E7892" w:rsidRDefault="003E7892" w:rsidP="003E7892">
      <w:pPr>
        <w:numPr>
          <w:ilvl w:val="0"/>
          <w:numId w:val="4"/>
        </w:numPr>
        <w:tabs>
          <w:tab w:val="left" w:pos="244"/>
        </w:tabs>
        <w:spacing w:after="0" w:line="0" w:lineRule="atLeast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>Każdy z członków komisji dokonuje indywidualnej oceny każdej oferty.</w:t>
      </w:r>
    </w:p>
    <w:p w:rsidR="003E7892" w:rsidRPr="003E7892" w:rsidRDefault="003E7892" w:rsidP="003E7892">
      <w:pPr>
        <w:numPr>
          <w:ilvl w:val="0"/>
          <w:numId w:val="4"/>
        </w:numPr>
        <w:tabs>
          <w:tab w:val="left" w:pos="224"/>
        </w:tabs>
        <w:spacing w:after="0" w:line="0" w:lineRule="atLeast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>Ostateczną ocenę oferty stanowi średnia arytmetyczna sumy punktów przyznanych łącznie przez członków Komisji.</w:t>
      </w:r>
    </w:p>
    <w:p w:rsidR="003E7892" w:rsidRPr="003E7892" w:rsidRDefault="003E7892" w:rsidP="003E7892">
      <w:pPr>
        <w:numPr>
          <w:ilvl w:val="0"/>
          <w:numId w:val="4"/>
        </w:numPr>
        <w:tabs>
          <w:tab w:val="left" w:pos="224"/>
        </w:tabs>
        <w:spacing w:after="0" w:line="0" w:lineRule="atLeast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>Ostateczną decyzję o wyborze partnera podejmie Wójt.</w:t>
      </w:r>
    </w:p>
    <w:p w:rsidR="003E7892" w:rsidRPr="003E7892" w:rsidRDefault="003E7892" w:rsidP="003E7892">
      <w:pPr>
        <w:tabs>
          <w:tab w:val="left" w:pos="224"/>
        </w:tabs>
        <w:spacing w:after="0" w:line="0" w:lineRule="atLeast"/>
        <w:jc w:val="both"/>
        <w:rPr>
          <w:rFonts w:ascii="Calibri" w:eastAsia="Arial Narrow" w:hAnsi="Calibri" w:cs="Arial"/>
          <w:color w:val="000000"/>
          <w:lang w:eastAsia="pl-PL"/>
        </w:rPr>
      </w:pPr>
    </w:p>
    <w:p w:rsidR="003E7892" w:rsidRPr="003E7892" w:rsidRDefault="003E7892" w:rsidP="003E7892">
      <w:pPr>
        <w:tabs>
          <w:tab w:val="left" w:pos="224"/>
        </w:tabs>
        <w:spacing w:after="0" w:line="0" w:lineRule="atLeast"/>
        <w:jc w:val="both"/>
        <w:rPr>
          <w:rFonts w:ascii="Calibri" w:eastAsia="Arial Narrow" w:hAnsi="Calibri" w:cs="Arial"/>
          <w:b/>
          <w:color w:val="000000"/>
          <w:lang w:eastAsia="pl-PL"/>
        </w:rPr>
      </w:pPr>
      <w:r w:rsidRPr="003E7892">
        <w:rPr>
          <w:rFonts w:ascii="Calibri" w:eastAsia="Arial Narrow" w:hAnsi="Calibri" w:cs="Arial"/>
          <w:b/>
          <w:color w:val="000000"/>
          <w:lang w:eastAsia="pl-PL"/>
        </w:rPr>
        <w:t>Ogłoszenie wyników naboru ofert</w:t>
      </w:r>
    </w:p>
    <w:p w:rsidR="003E7892" w:rsidRPr="003E7892" w:rsidRDefault="003E7892" w:rsidP="003E7892">
      <w:pPr>
        <w:numPr>
          <w:ilvl w:val="0"/>
          <w:numId w:val="5"/>
        </w:numPr>
        <w:tabs>
          <w:tab w:val="left" w:pos="224"/>
        </w:tabs>
        <w:spacing w:after="0" w:line="0" w:lineRule="atLeast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 xml:space="preserve">Informacja o „warunkowym wyborze Partnera spoza sektora przedsiębiorstw” zostanie podana do publicznej wiadomości na stronie internetowej Gminy </w:t>
      </w:r>
      <w:r w:rsidR="00E71E63">
        <w:rPr>
          <w:rFonts w:ascii="Calibri" w:eastAsia="Arial Narrow" w:hAnsi="Calibri" w:cs="Arial"/>
          <w:color w:val="000000"/>
          <w:lang w:eastAsia="pl-PL"/>
        </w:rPr>
        <w:t>Strawczyn</w:t>
      </w:r>
      <w:r w:rsidRPr="003E7892">
        <w:rPr>
          <w:rFonts w:ascii="Calibri" w:eastAsia="Arial Narrow" w:hAnsi="Calibri" w:cs="Arial"/>
          <w:color w:val="000000"/>
          <w:lang w:eastAsia="pl-PL"/>
        </w:rPr>
        <w:t xml:space="preserve">. </w:t>
      </w:r>
    </w:p>
    <w:p w:rsidR="003E7892" w:rsidRPr="003E7892" w:rsidRDefault="003E7892" w:rsidP="003E7892">
      <w:pPr>
        <w:numPr>
          <w:ilvl w:val="0"/>
          <w:numId w:val="5"/>
        </w:numPr>
        <w:tabs>
          <w:tab w:val="left" w:pos="224"/>
        </w:tabs>
        <w:spacing w:after="0" w:line="0" w:lineRule="atLeast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 xml:space="preserve">W przypadku braku protestów lub rozpatrzeniu ich negatywnie ostateczny wynik konkursu zostanie niezwłocznie ogłoszony na stronie internetowej. </w:t>
      </w:r>
    </w:p>
    <w:p w:rsidR="003E7892" w:rsidRPr="003E7892" w:rsidRDefault="003E7892" w:rsidP="003E7892">
      <w:pPr>
        <w:tabs>
          <w:tab w:val="left" w:pos="265"/>
        </w:tabs>
        <w:spacing w:after="0" w:line="274" w:lineRule="auto"/>
        <w:ind w:left="4" w:right="20"/>
        <w:jc w:val="both"/>
        <w:rPr>
          <w:rFonts w:ascii="Calibri" w:eastAsia="Arial Narrow" w:hAnsi="Calibri" w:cs="Arial"/>
          <w:b/>
          <w:color w:val="000000"/>
          <w:lang w:eastAsia="pl-PL"/>
        </w:rPr>
      </w:pPr>
    </w:p>
    <w:p w:rsidR="003E7892" w:rsidRPr="003E7892" w:rsidRDefault="003E7892" w:rsidP="003E7892">
      <w:pPr>
        <w:spacing w:after="0" w:line="240" w:lineRule="auto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b/>
          <w:color w:val="000000"/>
          <w:lang w:eastAsia="pl-PL"/>
        </w:rPr>
        <w:t>Procedura uzupełnienia dokumentów</w:t>
      </w:r>
    </w:p>
    <w:p w:rsidR="003E7892" w:rsidRPr="003E7892" w:rsidRDefault="003E7892" w:rsidP="003E7892">
      <w:pPr>
        <w:numPr>
          <w:ilvl w:val="0"/>
          <w:numId w:val="6"/>
        </w:numPr>
        <w:tabs>
          <w:tab w:val="left" w:pos="265"/>
        </w:tabs>
        <w:spacing w:after="0" w:line="274" w:lineRule="auto"/>
        <w:ind w:right="20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 xml:space="preserve">W przypadku złożenia oferty niekompletnej Oferent zostanie wezwany do uzupełniania oferty w ciągu 7 dni kalendarzowych od dnia otrzymania właściwego pisma w tej sprawie.   Jeżeli koniec terminu przypada na dzień ustawowo wolny od pracy, za ostatni dzień terminu uważa się najbliższy następny dzień powszedni. </w:t>
      </w:r>
    </w:p>
    <w:p w:rsidR="003E7892" w:rsidRPr="003E7892" w:rsidRDefault="003E7892" w:rsidP="003E7892">
      <w:pPr>
        <w:numPr>
          <w:ilvl w:val="0"/>
          <w:numId w:val="6"/>
        </w:numPr>
        <w:tabs>
          <w:tab w:val="left" w:pos="265"/>
        </w:tabs>
        <w:spacing w:after="0" w:line="274" w:lineRule="auto"/>
        <w:ind w:right="20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 xml:space="preserve">Jeżeli w wyznaczonym terminie uzupełniona lub poprawiona oferta wraz z załącznikami nie zostanie dostarczona lub dostarczona zostanie po wyznaczonym terminie – oferta nie podlega dalszej ocenie i zostaje odrzucona. </w:t>
      </w:r>
    </w:p>
    <w:p w:rsidR="003E7892" w:rsidRPr="003E7892" w:rsidRDefault="003E7892" w:rsidP="003E7892">
      <w:pPr>
        <w:numPr>
          <w:ilvl w:val="0"/>
          <w:numId w:val="6"/>
        </w:numPr>
        <w:tabs>
          <w:tab w:val="left" w:pos="265"/>
        </w:tabs>
        <w:spacing w:after="0" w:line="274" w:lineRule="auto"/>
        <w:ind w:right="20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 xml:space="preserve">Za skuteczne uznaje się wezwanie Oferenta także drogę elektroniczną (za pomocą poczty elektronicznej). </w:t>
      </w:r>
    </w:p>
    <w:p w:rsidR="003E7892" w:rsidRPr="003E7892" w:rsidRDefault="003E7892" w:rsidP="003E7892">
      <w:pPr>
        <w:tabs>
          <w:tab w:val="left" w:pos="265"/>
        </w:tabs>
        <w:spacing w:after="0" w:line="274" w:lineRule="auto"/>
        <w:ind w:right="20"/>
        <w:jc w:val="both"/>
        <w:rPr>
          <w:rFonts w:ascii="Calibri" w:eastAsia="Arial Narrow" w:hAnsi="Calibri" w:cs="Arial"/>
          <w:color w:val="000000"/>
          <w:lang w:eastAsia="pl-PL"/>
        </w:rPr>
      </w:pPr>
    </w:p>
    <w:p w:rsidR="003E7892" w:rsidRPr="003E7892" w:rsidRDefault="003E7892" w:rsidP="003E7892">
      <w:pPr>
        <w:tabs>
          <w:tab w:val="left" w:pos="265"/>
        </w:tabs>
        <w:spacing w:after="0" w:line="274" w:lineRule="auto"/>
        <w:ind w:right="20"/>
        <w:jc w:val="both"/>
        <w:rPr>
          <w:rFonts w:ascii="Calibri" w:eastAsia="Arial Narrow" w:hAnsi="Calibri" w:cs="Arial"/>
          <w:b/>
          <w:color w:val="000000"/>
          <w:lang w:eastAsia="pl-PL"/>
        </w:rPr>
      </w:pPr>
      <w:r w:rsidRPr="003E7892">
        <w:rPr>
          <w:rFonts w:ascii="Calibri" w:eastAsia="Arial Narrow" w:hAnsi="Calibri" w:cs="Arial"/>
          <w:b/>
          <w:color w:val="000000"/>
          <w:lang w:eastAsia="pl-PL"/>
        </w:rPr>
        <w:t>Procedura odwoławcza</w:t>
      </w:r>
    </w:p>
    <w:p w:rsidR="003E7892" w:rsidRPr="003E7892" w:rsidRDefault="003E7892" w:rsidP="003E7892">
      <w:pPr>
        <w:numPr>
          <w:ilvl w:val="0"/>
          <w:numId w:val="7"/>
        </w:numPr>
        <w:tabs>
          <w:tab w:val="left" w:pos="265"/>
        </w:tabs>
        <w:spacing w:after="0" w:line="274" w:lineRule="auto"/>
        <w:ind w:right="20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 xml:space="preserve">W ramach konkursu przewiduje się procedurę odwoławczą. Każdy oferent otrzyma pismo </w:t>
      </w:r>
      <w:r w:rsidRPr="003E7892">
        <w:rPr>
          <w:rFonts w:ascii="Calibri" w:eastAsia="Arial Narrow" w:hAnsi="Calibri" w:cs="Arial"/>
          <w:color w:val="000000"/>
          <w:lang w:eastAsia="pl-PL"/>
        </w:rPr>
        <w:br/>
        <w:t xml:space="preserve">z informacją o ocenie jego oferty. </w:t>
      </w:r>
    </w:p>
    <w:p w:rsidR="003E7892" w:rsidRPr="003E7892" w:rsidRDefault="003E7892" w:rsidP="003E7892">
      <w:pPr>
        <w:numPr>
          <w:ilvl w:val="0"/>
          <w:numId w:val="7"/>
        </w:numPr>
        <w:tabs>
          <w:tab w:val="left" w:pos="265"/>
        </w:tabs>
        <w:spacing w:after="0" w:line="274" w:lineRule="auto"/>
        <w:ind w:right="20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 xml:space="preserve">Każdy z oferentów może złożyć protest w terminie </w:t>
      </w:r>
      <w:r w:rsidR="00E71E63">
        <w:rPr>
          <w:rFonts w:ascii="Calibri" w:eastAsia="Arial Narrow" w:hAnsi="Calibri" w:cs="Arial"/>
          <w:color w:val="000000"/>
          <w:lang w:eastAsia="pl-PL"/>
        </w:rPr>
        <w:t>3</w:t>
      </w:r>
      <w:r w:rsidRPr="003E7892">
        <w:rPr>
          <w:rFonts w:ascii="Calibri" w:eastAsia="Arial Narrow" w:hAnsi="Calibri" w:cs="Arial"/>
          <w:color w:val="000000"/>
          <w:lang w:eastAsia="pl-PL"/>
        </w:rPr>
        <w:t xml:space="preserve"> dni kalendarzowych od dnia otrzymania pisma o ocenie jego oferty zgodnie z punktem 4.</w:t>
      </w:r>
    </w:p>
    <w:p w:rsidR="003E7892" w:rsidRPr="003E7892" w:rsidRDefault="003E7892" w:rsidP="003E7892">
      <w:pPr>
        <w:numPr>
          <w:ilvl w:val="0"/>
          <w:numId w:val="7"/>
        </w:numPr>
        <w:tabs>
          <w:tab w:val="left" w:pos="265"/>
        </w:tabs>
        <w:spacing w:after="0" w:line="274" w:lineRule="auto"/>
        <w:ind w:right="20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 xml:space="preserve">Protest kieruje się do Wójta Gminy </w:t>
      </w:r>
      <w:r w:rsidR="00E71E63">
        <w:rPr>
          <w:rFonts w:ascii="Calibri" w:eastAsia="Arial Narrow" w:hAnsi="Calibri" w:cs="Arial"/>
          <w:color w:val="000000"/>
          <w:lang w:eastAsia="pl-PL"/>
        </w:rPr>
        <w:t xml:space="preserve">Strawczyn </w:t>
      </w:r>
      <w:r w:rsidRPr="003E7892">
        <w:rPr>
          <w:rFonts w:ascii="Calibri" w:eastAsia="Arial Narrow" w:hAnsi="Calibri" w:cs="Arial"/>
          <w:color w:val="000000"/>
          <w:lang w:eastAsia="pl-PL"/>
        </w:rPr>
        <w:t>na adres Urzędu Gminy.</w:t>
      </w:r>
    </w:p>
    <w:p w:rsidR="003E7892" w:rsidRPr="003E7892" w:rsidRDefault="003E7892" w:rsidP="003E7892">
      <w:pPr>
        <w:numPr>
          <w:ilvl w:val="0"/>
          <w:numId w:val="7"/>
        </w:numPr>
        <w:tabs>
          <w:tab w:val="left" w:pos="265"/>
        </w:tabs>
        <w:spacing w:after="0" w:line="274" w:lineRule="auto"/>
        <w:ind w:right="20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>Protest musi zawierać:</w:t>
      </w:r>
    </w:p>
    <w:p w:rsidR="003E7892" w:rsidRPr="003E7892" w:rsidRDefault="003E7892" w:rsidP="003E7892">
      <w:pPr>
        <w:numPr>
          <w:ilvl w:val="0"/>
          <w:numId w:val="15"/>
        </w:numPr>
        <w:tabs>
          <w:tab w:val="left" w:pos="265"/>
        </w:tabs>
        <w:spacing w:after="0" w:line="274" w:lineRule="auto"/>
        <w:ind w:right="20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>oznaczenie Oferenta,</w:t>
      </w:r>
    </w:p>
    <w:p w:rsidR="003E7892" w:rsidRPr="003E7892" w:rsidRDefault="003E7892" w:rsidP="003E7892">
      <w:pPr>
        <w:numPr>
          <w:ilvl w:val="0"/>
          <w:numId w:val="15"/>
        </w:numPr>
        <w:tabs>
          <w:tab w:val="left" w:pos="265"/>
        </w:tabs>
        <w:spacing w:after="0" w:line="274" w:lineRule="auto"/>
        <w:ind w:right="20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>nazwa zadania Partnera,</w:t>
      </w:r>
    </w:p>
    <w:p w:rsidR="003E7892" w:rsidRPr="003E7892" w:rsidRDefault="003E7892" w:rsidP="003E7892">
      <w:pPr>
        <w:numPr>
          <w:ilvl w:val="0"/>
          <w:numId w:val="15"/>
        </w:numPr>
        <w:tabs>
          <w:tab w:val="left" w:pos="265"/>
        </w:tabs>
        <w:spacing w:after="0" w:line="274" w:lineRule="auto"/>
        <w:ind w:right="20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 xml:space="preserve">wskazanie kryterium wyboru projektu, z których oceną Oferent się nie zgadza, wraz </w:t>
      </w:r>
      <w:r w:rsidRPr="003E7892">
        <w:rPr>
          <w:rFonts w:ascii="Calibri" w:eastAsia="Arial Narrow" w:hAnsi="Calibri" w:cs="Arial"/>
          <w:color w:val="000000"/>
          <w:lang w:eastAsia="pl-PL"/>
        </w:rPr>
        <w:br/>
        <w:t>z uzasadnieniem,</w:t>
      </w:r>
    </w:p>
    <w:p w:rsidR="003E7892" w:rsidRPr="003E7892" w:rsidRDefault="003E7892" w:rsidP="003E7892">
      <w:pPr>
        <w:numPr>
          <w:ilvl w:val="0"/>
          <w:numId w:val="15"/>
        </w:numPr>
        <w:tabs>
          <w:tab w:val="left" w:pos="265"/>
        </w:tabs>
        <w:spacing w:after="0" w:line="274" w:lineRule="auto"/>
        <w:ind w:right="20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 xml:space="preserve">wskazanie zarzutów o charakterze proceduralnym w zakresie przeprowadzonej oceny, jeżeli zdaniem wnioskodawcy naruszenia takie miały miejsce, wraz z uzasadnieniem, </w:t>
      </w:r>
    </w:p>
    <w:p w:rsidR="003E7892" w:rsidRPr="003E7892" w:rsidRDefault="003E7892" w:rsidP="003E7892">
      <w:pPr>
        <w:numPr>
          <w:ilvl w:val="0"/>
          <w:numId w:val="15"/>
        </w:numPr>
        <w:tabs>
          <w:tab w:val="left" w:pos="265"/>
        </w:tabs>
        <w:spacing w:after="0" w:line="274" w:lineRule="auto"/>
        <w:ind w:right="20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 xml:space="preserve">podpis Oferenta lub osoby/osób upoważnionych do jego reprezentacji, z załączeniem oryginału lub kopii dokumentu poświadczającego umocowanie takiej osoby  </w:t>
      </w:r>
    </w:p>
    <w:p w:rsidR="003E7892" w:rsidRPr="003E7892" w:rsidRDefault="003E7892" w:rsidP="003E7892">
      <w:pPr>
        <w:numPr>
          <w:ilvl w:val="0"/>
          <w:numId w:val="7"/>
        </w:numPr>
        <w:tabs>
          <w:tab w:val="left" w:pos="265"/>
        </w:tabs>
        <w:spacing w:after="0" w:line="274" w:lineRule="auto"/>
        <w:ind w:right="20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>Niedopuszczalnym jest, aby po wszczęciu protestu Oferent wnosił dodatkowe dokumenty, których nie dołączył na ocenie formalno-merytorycznej, a które mogłyby rzutować na jego wynik.</w:t>
      </w:r>
    </w:p>
    <w:p w:rsidR="003E7892" w:rsidRPr="003E7892" w:rsidRDefault="003E7892" w:rsidP="003E7892">
      <w:pPr>
        <w:numPr>
          <w:ilvl w:val="0"/>
          <w:numId w:val="7"/>
        </w:numPr>
        <w:tabs>
          <w:tab w:val="left" w:pos="265"/>
        </w:tabs>
        <w:spacing w:after="0" w:line="274" w:lineRule="auto"/>
        <w:ind w:right="20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>Wszelkie zarzuty Oferenta powinny zostać ujęte w jednym proteście. W przypadku, jeżeli jego zdaniem ocena została przeprowadzona niezgodnie z którymkolwiek kryterium  oceny, w proteście należy wskazać wszystkie te kryteria wyczerpująco uzasadniając swoje stanowisko.</w:t>
      </w:r>
    </w:p>
    <w:p w:rsidR="003E7892" w:rsidRPr="003E7892" w:rsidRDefault="003E7892" w:rsidP="003E7892">
      <w:pPr>
        <w:numPr>
          <w:ilvl w:val="0"/>
          <w:numId w:val="7"/>
        </w:numPr>
        <w:tabs>
          <w:tab w:val="left" w:pos="265"/>
        </w:tabs>
        <w:spacing w:after="0" w:line="274" w:lineRule="auto"/>
        <w:ind w:right="20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 xml:space="preserve">Wójt rozpatruje zgłoszony protest pozytywnie lub negatywnie.  </w:t>
      </w:r>
    </w:p>
    <w:p w:rsidR="003E7892" w:rsidRPr="003E7892" w:rsidRDefault="003E7892" w:rsidP="003E7892">
      <w:pPr>
        <w:numPr>
          <w:ilvl w:val="0"/>
          <w:numId w:val="7"/>
        </w:numPr>
        <w:tabs>
          <w:tab w:val="left" w:pos="265"/>
        </w:tabs>
        <w:spacing w:after="0" w:line="274" w:lineRule="auto"/>
        <w:ind w:right="20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 xml:space="preserve">Od negatywnej opinii Wójta przysługuje odwołanie do Wojewódzkiego Sądu Administracyjnego. </w:t>
      </w:r>
    </w:p>
    <w:p w:rsidR="003E7892" w:rsidRPr="003E7892" w:rsidRDefault="003E7892" w:rsidP="003E7892">
      <w:pPr>
        <w:numPr>
          <w:ilvl w:val="0"/>
          <w:numId w:val="7"/>
        </w:numPr>
        <w:tabs>
          <w:tab w:val="left" w:pos="265"/>
        </w:tabs>
        <w:spacing w:after="0" w:line="274" w:lineRule="auto"/>
        <w:ind w:right="20"/>
        <w:jc w:val="both"/>
        <w:rPr>
          <w:rFonts w:ascii="Calibri" w:eastAsia="Arial Narrow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>W przypadku pozytywnego rozpatrzenia protestu projekt jest kierowany do ponownej oceny merytorycznej i uwzględniany w ostatecznym wyborze Partnera.</w:t>
      </w:r>
    </w:p>
    <w:p w:rsidR="003E7892" w:rsidRPr="003E7892" w:rsidRDefault="003E7892" w:rsidP="003E7892">
      <w:pPr>
        <w:tabs>
          <w:tab w:val="left" w:pos="265"/>
        </w:tabs>
        <w:spacing w:after="0" w:line="274" w:lineRule="auto"/>
        <w:ind w:right="20"/>
        <w:jc w:val="both"/>
        <w:rPr>
          <w:rFonts w:ascii="Calibri" w:eastAsia="Arial Narrow" w:hAnsi="Calibri" w:cs="Arial"/>
          <w:color w:val="000000"/>
          <w:lang w:eastAsia="pl-PL"/>
        </w:rPr>
      </w:pPr>
    </w:p>
    <w:p w:rsidR="003E7892" w:rsidRPr="003E7892" w:rsidRDefault="003E7892" w:rsidP="003E7892">
      <w:pPr>
        <w:spacing w:after="0" w:line="2" w:lineRule="exact"/>
        <w:rPr>
          <w:rFonts w:ascii="Calibri" w:eastAsia="Times New Roman" w:hAnsi="Calibri" w:cs="Arial"/>
          <w:color w:val="000000"/>
          <w:lang w:eastAsia="pl-PL"/>
        </w:rPr>
      </w:pPr>
    </w:p>
    <w:p w:rsidR="003E7892" w:rsidRPr="003E7892" w:rsidRDefault="003E7892" w:rsidP="003E7892">
      <w:pPr>
        <w:spacing w:after="0" w:line="0" w:lineRule="atLeast"/>
        <w:rPr>
          <w:rFonts w:ascii="Calibri" w:eastAsia="Arial Narrow" w:hAnsi="Calibri" w:cs="Arial"/>
          <w:b/>
          <w:color w:val="000000"/>
          <w:lang w:eastAsia="pl-PL"/>
        </w:rPr>
      </w:pPr>
      <w:r w:rsidRPr="003E7892">
        <w:rPr>
          <w:rFonts w:ascii="Calibri" w:eastAsia="Arial Narrow" w:hAnsi="Calibri" w:cs="Arial"/>
          <w:b/>
          <w:color w:val="000000"/>
          <w:lang w:eastAsia="pl-PL"/>
        </w:rPr>
        <w:t>XII. Termin i miejsce składania ofert:</w:t>
      </w:r>
    </w:p>
    <w:p w:rsidR="003E7892" w:rsidRPr="003E7892" w:rsidRDefault="003E7892" w:rsidP="003E7892">
      <w:pPr>
        <w:spacing w:after="0" w:line="240" w:lineRule="auto"/>
        <w:jc w:val="both"/>
        <w:rPr>
          <w:rFonts w:ascii="Calibri" w:eastAsia="Calibri" w:hAnsi="Calibri" w:cs="Times New Roman"/>
          <w:color w:val="000000"/>
          <w:lang w:eastAsia="pl-PL"/>
        </w:rPr>
      </w:pPr>
      <w:r w:rsidRPr="003E7892">
        <w:rPr>
          <w:rFonts w:ascii="Calibri" w:eastAsia="Calibri" w:hAnsi="Calibri" w:cs="Times New Roman"/>
          <w:color w:val="000000"/>
          <w:lang w:eastAsia="pl-PL"/>
        </w:rPr>
        <w:t xml:space="preserve">Termin składania ofert: od  </w:t>
      </w:r>
      <w:r w:rsidR="00E71E63">
        <w:rPr>
          <w:rFonts w:ascii="Calibri" w:eastAsia="Calibri" w:hAnsi="Calibri" w:cs="Times New Roman"/>
          <w:color w:val="000000"/>
          <w:lang w:eastAsia="pl-PL"/>
        </w:rPr>
        <w:t>11.09</w:t>
      </w:r>
      <w:r w:rsidRPr="003E7892">
        <w:rPr>
          <w:rFonts w:ascii="Calibri" w:eastAsia="Calibri" w:hAnsi="Calibri" w:cs="Times New Roman"/>
          <w:color w:val="000000"/>
          <w:lang w:eastAsia="pl-PL"/>
        </w:rPr>
        <w:t>.2017</w:t>
      </w:r>
      <w:r w:rsidR="00583E71">
        <w:rPr>
          <w:rFonts w:ascii="Calibri" w:eastAsia="Calibri" w:hAnsi="Calibri" w:cs="Times New Roman"/>
          <w:color w:val="000000"/>
          <w:lang w:eastAsia="pl-PL"/>
        </w:rPr>
        <w:t xml:space="preserve"> </w:t>
      </w:r>
      <w:r w:rsidRPr="003E7892">
        <w:rPr>
          <w:rFonts w:ascii="Calibri" w:eastAsia="Calibri" w:hAnsi="Calibri" w:cs="Times New Roman"/>
          <w:color w:val="000000"/>
          <w:lang w:eastAsia="pl-PL"/>
        </w:rPr>
        <w:t xml:space="preserve">r. do </w:t>
      </w:r>
      <w:r w:rsidR="00E71E63">
        <w:rPr>
          <w:rFonts w:ascii="Calibri" w:eastAsia="Calibri" w:hAnsi="Calibri" w:cs="Times New Roman"/>
          <w:color w:val="000000"/>
          <w:lang w:eastAsia="pl-PL"/>
        </w:rPr>
        <w:t>02.10.</w:t>
      </w:r>
      <w:r w:rsidRPr="003E7892">
        <w:rPr>
          <w:rFonts w:ascii="Calibri" w:eastAsia="Calibri" w:hAnsi="Calibri" w:cs="Times New Roman"/>
          <w:color w:val="000000"/>
          <w:lang w:eastAsia="pl-PL"/>
        </w:rPr>
        <w:t>2017r. (do godz. 1</w:t>
      </w:r>
      <w:r w:rsidR="00E71E63">
        <w:rPr>
          <w:rFonts w:ascii="Calibri" w:eastAsia="Calibri" w:hAnsi="Calibri" w:cs="Times New Roman"/>
          <w:color w:val="000000"/>
          <w:lang w:eastAsia="pl-PL"/>
        </w:rPr>
        <w:t>5</w:t>
      </w:r>
      <w:r w:rsidRPr="003E7892">
        <w:rPr>
          <w:rFonts w:ascii="Calibri" w:eastAsia="Calibri" w:hAnsi="Calibri" w:cs="Times New Roman"/>
          <w:color w:val="000000"/>
          <w:lang w:eastAsia="pl-PL"/>
        </w:rPr>
        <w:t>:30)</w:t>
      </w:r>
    </w:p>
    <w:p w:rsidR="003E7892" w:rsidRPr="003E7892" w:rsidRDefault="003E7892" w:rsidP="003E789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</w:p>
    <w:p w:rsidR="003E7892" w:rsidRPr="003E7892" w:rsidRDefault="003E7892" w:rsidP="003E7892">
      <w:pPr>
        <w:spacing w:after="0" w:line="239" w:lineRule="auto"/>
        <w:ind w:left="4"/>
        <w:jc w:val="both"/>
        <w:rPr>
          <w:rFonts w:ascii="Calibri" w:eastAsia="Calibri" w:hAnsi="Calibri" w:cs="Arial"/>
          <w:color w:val="000000"/>
          <w:lang w:eastAsia="pl-PL"/>
        </w:rPr>
      </w:pPr>
      <w:r w:rsidRPr="003E7892">
        <w:rPr>
          <w:rFonts w:ascii="Calibri" w:eastAsia="Arial Narrow" w:hAnsi="Calibri" w:cs="Arial"/>
          <w:color w:val="000000"/>
          <w:lang w:eastAsia="pl-PL"/>
        </w:rPr>
        <w:t xml:space="preserve">Oferty należy składać w zamkniętej kopercie z dopiskiem „Otwarty nabór partnera – spoza sektora przedsiębiorstw do projektu </w:t>
      </w:r>
      <w:r w:rsidR="00E71E63">
        <w:rPr>
          <w:rFonts w:ascii="Calibri" w:eastAsia="Calibri" w:hAnsi="Calibri" w:cs="Arial"/>
          <w:color w:val="000000"/>
          <w:lang w:eastAsia="pl-PL"/>
        </w:rPr>
        <w:t xml:space="preserve">Rewitalizacja </w:t>
      </w:r>
      <w:r w:rsidR="00583E71">
        <w:rPr>
          <w:rFonts w:ascii="Calibri" w:eastAsia="Calibri" w:hAnsi="Calibri" w:cs="Arial"/>
          <w:color w:val="000000"/>
          <w:lang w:eastAsia="pl-PL"/>
        </w:rPr>
        <w:t xml:space="preserve">miejscowości </w:t>
      </w:r>
      <w:r w:rsidR="00E71E63">
        <w:rPr>
          <w:rFonts w:ascii="Calibri" w:eastAsia="Calibri" w:hAnsi="Calibri" w:cs="Arial"/>
          <w:color w:val="000000"/>
          <w:lang w:eastAsia="pl-PL"/>
        </w:rPr>
        <w:t>Strawczyn</w:t>
      </w:r>
      <w:r w:rsidR="00583E71">
        <w:rPr>
          <w:rFonts w:ascii="Calibri" w:eastAsia="Calibri" w:hAnsi="Calibri" w:cs="Arial"/>
          <w:color w:val="000000"/>
          <w:lang w:eastAsia="pl-PL"/>
        </w:rPr>
        <w:t>”</w:t>
      </w:r>
      <w:r w:rsidRPr="003E7892">
        <w:rPr>
          <w:rFonts w:ascii="Calibri" w:eastAsia="Calibri" w:hAnsi="Calibri" w:cs="Arial"/>
          <w:bCs/>
          <w:lang w:eastAsia="pl-PL"/>
        </w:rPr>
        <w:t xml:space="preserve"> </w:t>
      </w:r>
      <w:r w:rsidRPr="003E7892">
        <w:rPr>
          <w:rFonts w:ascii="Calibri" w:eastAsia="Calibri" w:hAnsi="Calibri" w:cs="Arial"/>
          <w:color w:val="000000"/>
          <w:lang w:eastAsia="pl-PL"/>
        </w:rPr>
        <w:t xml:space="preserve">planowanego do złożenia </w:t>
      </w:r>
      <w:r w:rsidR="00583E71">
        <w:rPr>
          <w:rFonts w:ascii="Calibri" w:eastAsia="Calibri" w:hAnsi="Calibri" w:cs="Arial"/>
          <w:color w:val="000000"/>
          <w:lang w:eastAsia="pl-PL"/>
        </w:rPr>
        <w:t xml:space="preserve">                              </w:t>
      </w:r>
      <w:r w:rsidRPr="003E7892">
        <w:rPr>
          <w:rFonts w:ascii="Calibri" w:eastAsia="Calibri" w:hAnsi="Calibri" w:cs="Arial"/>
          <w:color w:val="000000"/>
          <w:lang w:eastAsia="pl-PL"/>
        </w:rPr>
        <w:t>w ramach Regionalnego Programu Operacyjnego Województwa Świętokrzyskiego na lata 2014-2020, Działanie 6.5 „Rewitalizacja obszarów miejskich i wiejskich”</w:t>
      </w:r>
    </w:p>
    <w:p w:rsidR="003E7892" w:rsidRPr="003E7892" w:rsidRDefault="003E7892" w:rsidP="003E7892">
      <w:pPr>
        <w:spacing w:after="0" w:line="239" w:lineRule="auto"/>
        <w:ind w:left="4"/>
        <w:jc w:val="both"/>
        <w:rPr>
          <w:rFonts w:ascii="Calibri" w:eastAsia="Calibri" w:hAnsi="Calibri" w:cs="Arial"/>
          <w:lang w:eastAsia="pl-PL"/>
        </w:rPr>
      </w:pPr>
    </w:p>
    <w:p w:rsidR="003E7892" w:rsidRPr="003E7892" w:rsidRDefault="003E7892" w:rsidP="003E7892">
      <w:pPr>
        <w:spacing w:after="0" w:line="239" w:lineRule="auto"/>
        <w:ind w:left="4"/>
        <w:jc w:val="both"/>
        <w:rPr>
          <w:rFonts w:ascii="Calibri" w:eastAsia="Arial Narrow" w:hAnsi="Calibri" w:cs="Arial"/>
          <w:lang w:eastAsia="pl-PL"/>
        </w:rPr>
      </w:pPr>
      <w:r w:rsidRPr="003E7892">
        <w:rPr>
          <w:rFonts w:ascii="Calibri" w:eastAsia="Arial Narrow" w:hAnsi="Calibri" w:cs="Arial"/>
          <w:lang w:eastAsia="pl-PL"/>
        </w:rPr>
        <w:t xml:space="preserve">Na ofercie musi znaleźć się również Nazwa i adres Oferenta (lub pieczęć firmowa). </w:t>
      </w:r>
    </w:p>
    <w:p w:rsidR="003E7892" w:rsidRPr="003E7892" w:rsidRDefault="003E7892" w:rsidP="003E7892">
      <w:pPr>
        <w:spacing w:after="0" w:line="239" w:lineRule="auto"/>
        <w:ind w:left="4"/>
        <w:jc w:val="both"/>
        <w:rPr>
          <w:rFonts w:ascii="Calibri" w:eastAsia="Arial Narrow" w:hAnsi="Calibri" w:cs="Arial"/>
          <w:lang w:eastAsia="pl-PL"/>
        </w:rPr>
      </w:pPr>
    </w:p>
    <w:p w:rsidR="003E7892" w:rsidRPr="003E7892" w:rsidRDefault="003E7892" w:rsidP="003E7892">
      <w:pPr>
        <w:spacing w:after="0" w:line="239" w:lineRule="auto"/>
        <w:ind w:left="4"/>
        <w:jc w:val="both"/>
        <w:rPr>
          <w:rFonts w:ascii="Calibri" w:eastAsia="Arial Narrow" w:hAnsi="Calibri" w:cs="Arial"/>
          <w:lang w:eastAsia="pl-PL"/>
        </w:rPr>
      </w:pPr>
      <w:r w:rsidRPr="003E7892">
        <w:rPr>
          <w:rFonts w:ascii="Calibri" w:eastAsia="Arial Narrow" w:hAnsi="Calibri" w:cs="Arial"/>
          <w:lang w:eastAsia="pl-PL"/>
        </w:rPr>
        <w:t>Ofertę można złożyć osobiście pod adresem:</w:t>
      </w:r>
    </w:p>
    <w:p w:rsidR="003E7892" w:rsidRPr="003E7892" w:rsidRDefault="003E7892" w:rsidP="003E7892">
      <w:pPr>
        <w:spacing w:after="0" w:line="1" w:lineRule="exact"/>
        <w:jc w:val="both"/>
        <w:rPr>
          <w:rFonts w:ascii="Calibri" w:eastAsia="Times New Roman" w:hAnsi="Calibri" w:cs="Arial"/>
          <w:lang w:eastAsia="pl-PL"/>
        </w:rPr>
      </w:pPr>
    </w:p>
    <w:p w:rsidR="003E7892" w:rsidRPr="003E7892" w:rsidRDefault="003E7892" w:rsidP="003E7892">
      <w:pPr>
        <w:spacing w:after="0" w:line="238" w:lineRule="auto"/>
        <w:jc w:val="both"/>
        <w:rPr>
          <w:rFonts w:ascii="Calibri" w:eastAsia="Arial Narrow" w:hAnsi="Calibri" w:cs="Arial"/>
          <w:b/>
          <w:lang w:eastAsia="pl-PL"/>
        </w:rPr>
      </w:pPr>
      <w:r w:rsidRPr="003E7892">
        <w:rPr>
          <w:rFonts w:ascii="Calibri" w:eastAsia="Arial Narrow" w:hAnsi="Calibri" w:cs="Arial"/>
          <w:b/>
          <w:lang w:eastAsia="pl-PL"/>
        </w:rPr>
        <w:t xml:space="preserve">Urząd Gminy </w:t>
      </w:r>
      <w:r w:rsidR="00E71E63">
        <w:rPr>
          <w:rFonts w:ascii="Calibri" w:eastAsia="Arial Narrow" w:hAnsi="Calibri" w:cs="Arial"/>
          <w:b/>
          <w:lang w:eastAsia="pl-PL"/>
        </w:rPr>
        <w:t>Strawczyn, ul. Żeromskiego 16, 26-067 Strawczyn</w:t>
      </w:r>
    </w:p>
    <w:p w:rsidR="003E7892" w:rsidRPr="003E7892" w:rsidRDefault="003E7892" w:rsidP="003E7892">
      <w:pPr>
        <w:spacing w:after="0" w:line="238" w:lineRule="auto"/>
        <w:jc w:val="both"/>
        <w:rPr>
          <w:rFonts w:ascii="Calibri" w:eastAsia="Arial Narrow" w:hAnsi="Calibri" w:cs="Arial"/>
          <w:b/>
          <w:lang w:eastAsia="pl-PL"/>
        </w:rPr>
      </w:pPr>
      <w:r w:rsidRPr="003E7892">
        <w:rPr>
          <w:rFonts w:ascii="Calibri" w:eastAsia="Arial Narrow" w:hAnsi="Calibri" w:cs="Arial"/>
          <w:lang w:eastAsia="pl-PL"/>
        </w:rPr>
        <w:t>lub przesłać pocztą/kurierem na ww. adres.</w:t>
      </w:r>
    </w:p>
    <w:p w:rsidR="003E7892" w:rsidRPr="003E7892" w:rsidRDefault="003E7892" w:rsidP="003E7892">
      <w:pPr>
        <w:spacing w:after="0" w:line="238" w:lineRule="auto"/>
        <w:jc w:val="both"/>
        <w:rPr>
          <w:rFonts w:ascii="Calibri" w:eastAsia="Arial Narrow" w:hAnsi="Calibri" w:cs="Arial"/>
          <w:lang w:eastAsia="pl-PL"/>
        </w:rPr>
      </w:pPr>
    </w:p>
    <w:p w:rsidR="003E7892" w:rsidRPr="003E7892" w:rsidRDefault="003E7892" w:rsidP="003E7892">
      <w:pPr>
        <w:spacing w:after="0" w:line="238" w:lineRule="auto"/>
        <w:jc w:val="both"/>
        <w:rPr>
          <w:rFonts w:ascii="Calibri" w:eastAsia="Arial Narrow" w:hAnsi="Calibri" w:cs="Arial"/>
          <w:lang w:eastAsia="pl-PL"/>
        </w:rPr>
      </w:pPr>
      <w:r w:rsidRPr="003E7892">
        <w:rPr>
          <w:rFonts w:ascii="Calibri" w:eastAsia="Arial Narrow" w:hAnsi="Calibri" w:cs="Arial"/>
          <w:lang w:eastAsia="pl-PL"/>
        </w:rPr>
        <w:t xml:space="preserve">Nie dopuszcza się składania ofert drogą e-mailową/faxem lub w innym sposób. O ważności oferty decyduje data wpływu na sekretariat Urzędu Gminy </w:t>
      </w:r>
      <w:r w:rsidR="00E71E63">
        <w:rPr>
          <w:rFonts w:ascii="Calibri" w:eastAsia="Arial Narrow" w:hAnsi="Calibri" w:cs="Arial"/>
          <w:lang w:eastAsia="pl-PL"/>
        </w:rPr>
        <w:t>Strawczyn</w:t>
      </w:r>
      <w:r w:rsidRPr="003E7892">
        <w:rPr>
          <w:rFonts w:ascii="Calibri" w:eastAsia="Arial Narrow" w:hAnsi="Calibri" w:cs="Arial"/>
          <w:lang w:eastAsia="pl-PL"/>
        </w:rPr>
        <w:t xml:space="preserve">. Oferty, które wpłyną po terminie będą odsyłane bez otwierania na adres Oferenta. </w:t>
      </w:r>
    </w:p>
    <w:p w:rsidR="003E7892" w:rsidRPr="003E7892" w:rsidRDefault="003E7892" w:rsidP="003E7892">
      <w:pPr>
        <w:spacing w:after="0" w:line="238" w:lineRule="auto"/>
        <w:rPr>
          <w:rFonts w:ascii="Calibri" w:eastAsia="Arial Narrow" w:hAnsi="Calibri" w:cs="Arial"/>
          <w:lang w:eastAsia="pl-PL"/>
        </w:rPr>
      </w:pPr>
    </w:p>
    <w:p w:rsidR="003E7892" w:rsidRPr="003E7892" w:rsidRDefault="003E7892" w:rsidP="003E7892">
      <w:pPr>
        <w:spacing w:after="0" w:line="2" w:lineRule="exact"/>
        <w:rPr>
          <w:rFonts w:ascii="Calibri" w:eastAsia="Times New Roman" w:hAnsi="Calibri" w:cs="Arial"/>
          <w:lang w:eastAsia="pl-PL"/>
        </w:rPr>
      </w:pPr>
    </w:p>
    <w:p w:rsidR="003E7892" w:rsidRPr="003E7892" w:rsidRDefault="003E7892" w:rsidP="003E7892">
      <w:pPr>
        <w:spacing w:after="0" w:line="0" w:lineRule="atLeast"/>
        <w:ind w:left="4"/>
        <w:rPr>
          <w:rFonts w:ascii="Calibri" w:eastAsia="Arial Narrow" w:hAnsi="Calibri" w:cs="Arial"/>
          <w:b/>
          <w:lang w:eastAsia="pl-PL"/>
        </w:rPr>
      </w:pPr>
      <w:r w:rsidRPr="003E7892">
        <w:rPr>
          <w:rFonts w:ascii="Calibri" w:eastAsia="Arial Narrow" w:hAnsi="Calibri" w:cs="Arial"/>
          <w:b/>
          <w:lang w:eastAsia="pl-PL"/>
        </w:rPr>
        <w:t>XIII. Kontakt z ogłaszającym:</w:t>
      </w:r>
    </w:p>
    <w:p w:rsidR="003E7892" w:rsidRPr="003E7892" w:rsidRDefault="003E7892" w:rsidP="003E7892">
      <w:pPr>
        <w:spacing w:after="0" w:line="1" w:lineRule="exact"/>
        <w:rPr>
          <w:rFonts w:ascii="Calibri" w:eastAsia="Times New Roman" w:hAnsi="Calibri" w:cs="Arial"/>
          <w:lang w:eastAsia="pl-PL"/>
        </w:rPr>
      </w:pPr>
    </w:p>
    <w:p w:rsidR="003E7892" w:rsidRPr="003E7892" w:rsidRDefault="003E7892" w:rsidP="003E7892">
      <w:pPr>
        <w:spacing w:after="0" w:line="239" w:lineRule="auto"/>
        <w:ind w:left="4" w:right="20"/>
        <w:jc w:val="both"/>
        <w:rPr>
          <w:rFonts w:ascii="Calibri" w:eastAsia="Calibri" w:hAnsi="Calibri" w:cs="Arial"/>
          <w:lang w:eastAsia="pl-PL"/>
        </w:rPr>
      </w:pPr>
      <w:r w:rsidRPr="003E7892">
        <w:rPr>
          <w:rFonts w:ascii="Calibri" w:eastAsia="Arial Narrow" w:hAnsi="Calibri" w:cs="Arial"/>
          <w:lang w:eastAsia="pl-PL"/>
        </w:rPr>
        <w:t xml:space="preserve">Dodatkowe informacje dot. naboru można uzyskać w dni robocze </w:t>
      </w:r>
      <w:r w:rsidRPr="003E7892">
        <w:rPr>
          <w:rFonts w:ascii="Calibri" w:eastAsia="Calibri" w:hAnsi="Calibri" w:cs="Arial"/>
          <w:lang w:eastAsia="pl-PL"/>
        </w:rPr>
        <w:t xml:space="preserve">w godz. 7:30-15:30 </w:t>
      </w:r>
      <w:r w:rsidRPr="003E7892">
        <w:rPr>
          <w:rFonts w:ascii="Calibri" w:eastAsia="Calibri" w:hAnsi="Calibri" w:cs="Arial"/>
          <w:lang w:eastAsia="pl-PL"/>
        </w:rPr>
        <w:br/>
        <w:t>u następujących osób:</w:t>
      </w:r>
    </w:p>
    <w:p w:rsidR="003E7892" w:rsidRPr="003E7892" w:rsidRDefault="003E7892" w:rsidP="003E7892">
      <w:pPr>
        <w:spacing w:after="0" w:line="240" w:lineRule="auto"/>
        <w:rPr>
          <w:rFonts w:ascii="Calibri" w:eastAsia="Calibri" w:hAnsi="Calibri" w:cs="Times New Roman"/>
          <w:lang w:eastAsia="pl-PL"/>
        </w:rPr>
      </w:pPr>
      <w:r w:rsidRPr="003E7892">
        <w:rPr>
          <w:rFonts w:ascii="Calibri" w:eastAsia="Calibri" w:hAnsi="Calibri" w:cs="Times New Roman"/>
          <w:lang w:eastAsia="pl-PL"/>
        </w:rPr>
        <w:t>1</w:t>
      </w:r>
      <w:r w:rsidR="00583E71">
        <w:rPr>
          <w:rFonts w:ascii="Calibri" w:eastAsia="Calibri" w:hAnsi="Calibri" w:cs="Times New Roman"/>
          <w:lang w:eastAsia="pl-PL"/>
        </w:rPr>
        <w:t>.</w:t>
      </w:r>
      <w:r w:rsidRPr="003E7892">
        <w:rPr>
          <w:rFonts w:ascii="Calibri" w:eastAsia="Calibri" w:hAnsi="Calibri" w:cs="Times New Roman"/>
          <w:lang w:eastAsia="pl-PL"/>
        </w:rPr>
        <w:t xml:space="preserve"> Pani </w:t>
      </w:r>
      <w:r w:rsidR="00E71E63">
        <w:rPr>
          <w:rFonts w:ascii="Calibri" w:eastAsia="Calibri" w:hAnsi="Calibri" w:cs="Times New Roman"/>
          <w:lang w:eastAsia="pl-PL"/>
        </w:rPr>
        <w:t>Anna Gad</w:t>
      </w:r>
      <w:r w:rsidRPr="003E7892">
        <w:rPr>
          <w:rFonts w:ascii="Calibri" w:eastAsia="Calibri" w:hAnsi="Calibri" w:cs="Times New Roman"/>
          <w:lang w:eastAsia="pl-PL"/>
        </w:rPr>
        <w:t xml:space="preserve"> – tel. 41 </w:t>
      </w:r>
      <w:r w:rsidR="00E71E63">
        <w:rPr>
          <w:rFonts w:ascii="Calibri" w:eastAsia="Calibri" w:hAnsi="Calibri" w:cs="Times New Roman"/>
          <w:lang w:eastAsia="pl-PL"/>
        </w:rPr>
        <w:t>3038002 wew. 62</w:t>
      </w:r>
    </w:p>
    <w:p w:rsidR="00E71E63" w:rsidRDefault="00E71E63" w:rsidP="003E7892">
      <w:pPr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</w:p>
    <w:p w:rsidR="003E7892" w:rsidRPr="003E7892" w:rsidRDefault="003E7892" w:rsidP="003E7892">
      <w:pPr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  <w:r w:rsidRPr="003E7892">
        <w:rPr>
          <w:rFonts w:ascii="Calibri" w:eastAsia="Calibri" w:hAnsi="Calibri" w:cs="Times New Roman"/>
          <w:lang w:eastAsia="pl-PL"/>
        </w:rPr>
        <w:t>Przy czym, jeżeli chodzi o odpowiedzi pisemne będą one udzielane w przypadku przesłania pytania, które wpłynie nie później niż do 2</w:t>
      </w:r>
      <w:r w:rsidR="00E71E63">
        <w:rPr>
          <w:rFonts w:ascii="Calibri" w:eastAsia="Calibri" w:hAnsi="Calibri" w:cs="Times New Roman"/>
          <w:lang w:eastAsia="pl-PL"/>
        </w:rPr>
        <w:t>7</w:t>
      </w:r>
      <w:r w:rsidRPr="003E7892">
        <w:rPr>
          <w:rFonts w:ascii="Calibri" w:eastAsia="Calibri" w:hAnsi="Calibri" w:cs="Times New Roman"/>
          <w:lang w:eastAsia="pl-PL"/>
        </w:rPr>
        <w:t>.09.2017r. do godz. 15:00. Pytania pisemne zadane po tym terminie pozostawia się bez odpowiedzi.</w:t>
      </w:r>
    </w:p>
    <w:p w:rsidR="003E7892" w:rsidRPr="003E7892" w:rsidRDefault="003E7892" w:rsidP="003E7892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3E7892">
        <w:rPr>
          <w:rFonts w:ascii="Calibri" w:eastAsia="Calibri" w:hAnsi="Calibri" w:cs="Times New Roman"/>
        </w:rPr>
        <w:t xml:space="preserve">Gmina </w:t>
      </w:r>
      <w:r w:rsidR="00E71E63">
        <w:rPr>
          <w:rFonts w:ascii="Calibri" w:eastAsia="Calibri" w:hAnsi="Calibri" w:cs="Times New Roman"/>
        </w:rPr>
        <w:t>Strawczyn</w:t>
      </w:r>
      <w:r w:rsidRPr="003E7892">
        <w:rPr>
          <w:rFonts w:ascii="Calibri" w:eastAsia="Calibri" w:hAnsi="Calibri" w:cs="Times New Roman"/>
        </w:rPr>
        <w:t xml:space="preserve"> wszelkie pytania i odpowiedzi pisemne na bieżąco będzie zamieszczać na swojej stronie internetowej zgodnie z zasadą jawności (bez podania nazwy podmiotu zgłaszającego pytanie).</w:t>
      </w:r>
    </w:p>
    <w:p w:rsidR="003E7892" w:rsidRPr="003E7892" w:rsidRDefault="003E7892" w:rsidP="003E7892">
      <w:pPr>
        <w:spacing w:after="0" w:line="0" w:lineRule="atLeast"/>
        <w:ind w:left="4"/>
        <w:rPr>
          <w:rFonts w:ascii="Calibri" w:eastAsia="Arial Narrow" w:hAnsi="Calibri" w:cs="Arial"/>
          <w:b/>
          <w:lang w:eastAsia="pl-PL"/>
        </w:rPr>
      </w:pPr>
    </w:p>
    <w:p w:rsidR="003E7892" w:rsidRPr="003E7892" w:rsidRDefault="003E7892" w:rsidP="003E7892">
      <w:pPr>
        <w:spacing w:after="0" w:line="0" w:lineRule="atLeast"/>
        <w:ind w:left="4"/>
        <w:rPr>
          <w:rFonts w:ascii="Calibri" w:eastAsia="Arial Narrow" w:hAnsi="Calibri" w:cs="Arial"/>
          <w:b/>
          <w:lang w:eastAsia="pl-PL"/>
        </w:rPr>
      </w:pPr>
    </w:p>
    <w:p w:rsidR="003E7892" w:rsidRPr="003E7892" w:rsidRDefault="003E7892" w:rsidP="003E7892">
      <w:pPr>
        <w:spacing w:after="0" w:line="0" w:lineRule="atLeast"/>
        <w:ind w:left="4"/>
        <w:rPr>
          <w:rFonts w:ascii="Calibri" w:eastAsia="Arial Narrow" w:hAnsi="Calibri" w:cs="Arial"/>
          <w:b/>
          <w:lang w:eastAsia="pl-PL"/>
        </w:rPr>
      </w:pPr>
      <w:r w:rsidRPr="003E7892">
        <w:rPr>
          <w:rFonts w:ascii="Calibri" w:eastAsia="Arial Narrow" w:hAnsi="Calibri" w:cs="Arial"/>
          <w:b/>
          <w:lang w:eastAsia="pl-PL"/>
        </w:rPr>
        <w:br w:type="page"/>
        <w:t>XIV. Ogłaszający nabór zastrzega sobie prawo do:</w:t>
      </w:r>
    </w:p>
    <w:p w:rsidR="003E7892" w:rsidRPr="003E7892" w:rsidRDefault="003E7892" w:rsidP="003E7892">
      <w:pPr>
        <w:spacing w:after="0" w:line="1" w:lineRule="exact"/>
        <w:rPr>
          <w:rFonts w:ascii="Calibri" w:eastAsia="Times New Roman" w:hAnsi="Calibri" w:cs="Arial"/>
          <w:lang w:eastAsia="pl-PL"/>
        </w:rPr>
      </w:pPr>
    </w:p>
    <w:p w:rsidR="003E7892" w:rsidRPr="003E7892" w:rsidRDefault="003E7892" w:rsidP="003E7892">
      <w:pPr>
        <w:tabs>
          <w:tab w:val="left" w:pos="724"/>
        </w:tabs>
        <w:spacing w:after="0" w:line="0" w:lineRule="atLeast"/>
        <w:jc w:val="both"/>
        <w:rPr>
          <w:rFonts w:ascii="Calibri" w:eastAsia="Arial Narrow" w:hAnsi="Calibri" w:cs="Arial"/>
          <w:lang w:eastAsia="pl-PL"/>
        </w:rPr>
      </w:pPr>
      <w:r w:rsidRPr="003E7892">
        <w:rPr>
          <w:rFonts w:ascii="Calibri" w:eastAsia="Arial Narrow" w:hAnsi="Calibri" w:cs="Arial"/>
          <w:lang w:eastAsia="pl-PL"/>
        </w:rPr>
        <w:t>1 Wyboru jednego partnera z poza sektora przedsiębiorstw do wspólnej realizacji projektu w ramach Działania 6.5.</w:t>
      </w:r>
    </w:p>
    <w:p w:rsidR="003E7892" w:rsidRPr="003E7892" w:rsidRDefault="003E7892" w:rsidP="003E7892">
      <w:pPr>
        <w:tabs>
          <w:tab w:val="left" w:pos="724"/>
        </w:tabs>
        <w:spacing w:after="0" w:line="239" w:lineRule="auto"/>
        <w:ind w:right="20"/>
        <w:jc w:val="both"/>
        <w:rPr>
          <w:rFonts w:ascii="Calibri" w:eastAsia="Arial Narrow" w:hAnsi="Calibri" w:cs="Arial"/>
          <w:lang w:eastAsia="pl-PL"/>
        </w:rPr>
      </w:pPr>
      <w:r w:rsidRPr="003E7892">
        <w:rPr>
          <w:rFonts w:ascii="Calibri" w:eastAsia="Arial Narrow" w:hAnsi="Calibri" w:cs="Arial"/>
          <w:lang w:eastAsia="pl-PL"/>
        </w:rPr>
        <w:t xml:space="preserve">2 Negocjowania warunków i kosztów realizacji zadania oraz dofinansowania niepełnego zakresu zadania. </w:t>
      </w:r>
    </w:p>
    <w:p w:rsidR="003E7892" w:rsidRPr="003E7892" w:rsidRDefault="003E7892" w:rsidP="003E7892">
      <w:pPr>
        <w:spacing w:after="0" w:line="1" w:lineRule="exact"/>
        <w:rPr>
          <w:rFonts w:ascii="Calibri" w:eastAsia="Arial Narrow" w:hAnsi="Calibri" w:cs="Arial"/>
          <w:lang w:eastAsia="pl-PL"/>
        </w:rPr>
      </w:pPr>
    </w:p>
    <w:p w:rsidR="003E7892" w:rsidRPr="003E7892" w:rsidRDefault="003E7892" w:rsidP="003E7892">
      <w:pPr>
        <w:tabs>
          <w:tab w:val="left" w:pos="724"/>
        </w:tabs>
        <w:spacing w:after="0" w:line="0" w:lineRule="atLeast"/>
        <w:jc w:val="both"/>
        <w:rPr>
          <w:rFonts w:ascii="Calibri" w:eastAsia="Arial Narrow" w:hAnsi="Calibri" w:cs="Arial"/>
          <w:lang w:eastAsia="pl-PL"/>
        </w:rPr>
      </w:pPr>
      <w:r w:rsidRPr="003E7892">
        <w:rPr>
          <w:rFonts w:ascii="Calibri" w:eastAsia="Arial Narrow" w:hAnsi="Calibri" w:cs="Arial"/>
          <w:lang w:eastAsia="pl-PL"/>
        </w:rPr>
        <w:t xml:space="preserve">3 Unieważnienia niniejszego naboru bez podawania przyczyny na każdym jego etapie. </w:t>
      </w:r>
    </w:p>
    <w:p w:rsidR="003E7892" w:rsidRPr="003E7892" w:rsidRDefault="003E7892" w:rsidP="003E7892">
      <w:pPr>
        <w:tabs>
          <w:tab w:val="left" w:pos="724"/>
        </w:tabs>
        <w:spacing w:after="0" w:line="0" w:lineRule="atLeast"/>
        <w:jc w:val="both"/>
        <w:rPr>
          <w:rFonts w:ascii="Calibri" w:eastAsia="Arial Narrow" w:hAnsi="Calibri" w:cs="Arial"/>
          <w:color w:val="211D1E"/>
          <w:lang w:eastAsia="pl-PL"/>
        </w:rPr>
      </w:pPr>
      <w:r w:rsidRPr="003E7892">
        <w:rPr>
          <w:rFonts w:ascii="Calibri" w:eastAsia="Arial Narrow" w:hAnsi="Calibri" w:cs="Arial"/>
          <w:color w:val="211D1E"/>
          <w:lang w:eastAsia="pl-PL"/>
        </w:rPr>
        <w:t>4 Realizacji partnerskiego projektu wyłącznie w przypadku otrzymania dofinansowania projektu.</w:t>
      </w:r>
    </w:p>
    <w:p w:rsidR="003E7892" w:rsidRPr="003E7892" w:rsidRDefault="003E7892" w:rsidP="003E7892">
      <w:pPr>
        <w:tabs>
          <w:tab w:val="left" w:pos="724"/>
        </w:tabs>
        <w:spacing w:after="0" w:line="0" w:lineRule="atLeast"/>
        <w:jc w:val="both"/>
        <w:rPr>
          <w:rFonts w:ascii="Calibri" w:eastAsia="Arial Narrow" w:hAnsi="Calibri" w:cs="Arial"/>
          <w:lang w:eastAsia="pl-PL"/>
        </w:rPr>
      </w:pPr>
      <w:r w:rsidRPr="003E7892">
        <w:rPr>
          <w:rFonts w:ascii="Calibri" w:eastAsia="Arial Narrow" w:hAnsi="Calibri" w:cs="Arial"/>
          <w:color w:val="211D1E"/>
          <w:lang w:eastAsia="pl-PL"/>
        </w:rPr>
        <w:t>5 Interpretacji zapisów niniejszego Regulaminu.</w:t>
      </w:r>
    </w:p>
    <w:p w:rsidR="003E7892" w:rsidRPr="003E7892" w:rsidRDefault="003E7892" w:rsidP="003E7892">
      <w:pPr>
        <w:spacing w:after="0" w:line="238" w:lineRule="auto"/>
        <w:ind w:left="4"/>
        <w:jc w:val="both"/>
        <w:rPr>
          <w:rFonts w:ascii="Calibri" w:eastAsia="Arial Narrow" w:hAnsi="Calibri" w:cs="Arial"/>
          <w:b/>
          <w:lang w:eastAsia="pl-PL"/>
        </w:rPr>
      </w:pPr>
    </w:p>
    <w:p w:rsidR="003E7892" w:rsidRPr="003E7892" w:rsidRDefault="003E7892" w:rsidP="003E7892">
      <w:pPr>
        <w:spacing w:after="0" w:line="238" w:lineRule="auto"/>
        <w:ind w:left="4"/>
        <w:jc w:val="both"/>
        <w:rPr>
          <w:rFonts w:ascii="Calibri" w:eastAsia="Arial Narrow" w:hAnsi="Calibri" w:cs="Arial"/>
          <w:b/>
          <w:lang w:eastAsia="pl-PL"/>
        </w:rPr>
      </w:pPr>
      <w:r w:rsidRPr="003E7892">
        <w:rPr>
          <w:rFonts w:ascii="Calibri" w:eastAsia="Arial Narrow" w:hAnsi="Calibri" w:cs="Arial"/>
          <w:b/>
          <w:lang w:eastAsia="pl-PL"/>
        </w:rPr>
        <w:t>XIII. Załączniki do regulaminu:</w:t>
      </w:r>
    </w:p>
    <w:p w:rsidR="003E7892" w:rsidRPr="003E7892" w:rsidRDefault="003E7892" w:rsidP="003E7892">
      <w:pPr>
        <w:spacing w:after="0" w:line="23" w:lineRule="exact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3E7892" w:rsidRPr="003E7892" w:rsidRDefault="003E7892" w:rsidP="003E7892">
      <w:pPr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  <w:r w:rsidRPr="003E7892">
        <w:rPr>
          <w:rFonts w:ascii="Calibri" w:eastAsia="Calibri" w:hAnsi="Calibri" w:cs="Times New Roman"/>
          <w:lang w:eastAsia="pl-PL"/>
        </w:rPr>
        <w:t>Załącznik nr 1 - Wzór oferty</w:t>
      </w:r>
    </w:p>
    <w:p w:rsidR="003E7892" w:rsidRPr="003E7892" w:rsidRDefault="003E7892" w:rsidP="003E7892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3E7892">
        <w:rPr>
          <w:rFonts w:ascii="Calibri" w:eastAsia="Calibri" w:hAnsi="Calibri" w:cs="Times New Roman"/>
        </w:rPr>
        <w:t xml:space="preserve">Załącznik nr 2 - Wzór umowy partnerskiej </w:t>
      </w:r>
    </w:p>
    <w:p w:rsidR="003E7892" w:rsidRPr="003E7892" w:rsidRDefault="003E7892" w:rsidP="003E7892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3E7892">
        <w:rPr>
          <w:rFonts w:ascii="Calibri" w:eastAsia="Calibri" w:hAnsi="Calibri" w:cs="Times New Roman"/>
        </w:rPr>
        <w:t>Załącznik nr 3 Oświadczenie, że Partner projektu nie podlega wykluczeniu z możliwości otrzymania dofinansowania, w tym wykluczeniu, o którym mowa w art. 207, ust. 4 ustawy z dnia 27 sierpnia 2009r. o finansach publicznych.</w:t>
      </w:r>
    </w:p>
    <w:p w:rsidR="003E7892" w:rsidRPr="003E7892" w:rsidRDefault="003E7892" w:rsidP="003E7892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3E7892">
        <w:rPr>
          <w:rFonts w:ascii="Calibri" w:eastAsia="Calibri" w:hAnsi="Calibri" w:cs="Times New Roman"/>
        </w:rPr>
        <w:t xml:space="preserve">Załącznik nr 4 Oświadczenie, że planowana inwestycja ma charakter nowej inwestycji i nie została rozpoczęta/nie zostanie rozpoczęta </w:t>
      </w:r>
      <w:r w:rsidRPr="003E7892">
        <w:rPr>
          <w:rFonts w:ascii="Calibri" w:eastAsia="Arial Narrow" w:hAnsi="Calibri" w:cs="Times New Roman"/>
        </w:rPr>
        <w:t xml:space="preserve">przed dniem złożenia przez Gminę </w:t>
      </w:r>
      <w:r w:rsidR="00E71E63">
        <w:rPr>
          <w:rFonts w:ascii="Calibri" w:eastAsia="Arial Narrow" w:hAnsi="Calibri" w:cs="Times New Roman"/>
        </w:rPr>
        <w:t>Strawczyn</w:t>
      </w:r>
      <w:r w:rsidRPr="003E7892">
        <w:rPr>
          <w:rFonts w:ascii="Calibri" w:eastAsia="Arial Narrow" w:hAnsi="Calibri" w:cs="Times New Roman"/>
        </w:rPr>
        <w:t xml:space="preserve"> wniosku </w:t>
      </w:r>
      <w:r w:rsidRPr="003E7892">
        <w:rPr>
          <w:rFonts w:ascii="Calibri" w:eastAsia="Arial Narrow" w:hAnsi="Calibri" w:cs="Times New Roman"/>
        </w:rPr>
        <w:br/>
        <w:t xml:space="preserve">o dofinansowanie projektu pn. </w:t>
      </w:r>
      <w:r w:rsidR="00E71E63">
        <w:rPr>
          <w:rFonts w:ascii="Calibri" w:eastAsia="Calibri" w:hAnsi="Calibri" w:cs="Times New Roman"/>
          <w:color w:val="000000"/>
        </w:rPr>
        <w:t xml:space="preserve">Rewitalizacja </w:t>
      </w:r>
      <w:r w:rsidR="00583E71">
        <w:rPr>
          <w:rFonts w:ascii="Calibri" w:eastAsia="Calibri" w:hAnsi="Calibri" w:cs="Times New Roman"/>
          <w:color w:val="000000"/>
        </w:rPr>
        <w:t xml:space="preserve">miejscowości </w:t>
      </w:r>
      <w:r w:rsidR="00E71E63">
        <w:rPr>
          <w:rFonts w:ascii="Calibri" w:eastAsia="Calibri" w:hAnsi="Calibri" w:cs="Times New Roman"/>
          <w:color w:val="000000"/>
        </w:rPr>
        <w:t>Strawczyn</w:t>
      </w:r>
      <w:r w:rsidRPr="003E7892">
        <w:rPr>
          <w:rFonts w:ascii="Calibri" w:eastAsia="Calibri" w:hAnsi="Calibri" w:cs="Times New Roman"/>
        </w:rPr>
        <w:t xml:space="preserve"> (tj. 1</w:t>
      </w:r>
      <w:r w:rsidR="00E71E63">
        <w:rPr>
          <w:rFonts w:ascii="Calibri" w:eastAsia="Calibri" w:hAnsi="Calibri" w:cs="Times New Roman"/>
        </w:rPr>
        <w:t>3</w:t>
      </w:r>
      <w:r w:rsidRPr="003E7892">
        <w:rPr>
          <w:rFonts w:ascii="Calibri" w:eastAsia="Calibri" w:hAnsi="Calibri" w:cs="Times New Roman"/>
        </w:rPr>
        <w:t>.10.2017r.)</w:t>
      </w:r>
    </w:p>
    <w:p w:rsidR="003E7892" w:rsidRPr="003E7892" w:rsidRDefault="003E7892" w:rsidP="003E7892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3E7892">
        <w:rPr>
          <w:rFonts w:ascii="Calibri" w:eastAsia="Calibri" w:hAnsi="Calibri" w:cs="Times New Roman"/>
          <w:lang w:eastAsia="pl-PL"/>
        </w:rPr>
        <w:t xml:space="preserve">Załącznik nr 5 Wytyczne </w:t>
      </w:r>
      <w:r w:rsidRPr="003E7892">
        <w:rPr>
          <w:rFonts w:ascii="Calibri" w:eastAsia="Calibri" w:hAnsi="Calibri" w:cs="Times New Roman"/>
        </w:rPr>
        <w:t>w zakresie kwalifikowalności wydatków w ramach Europejskiego Funduszu Rozwoju Regionalnego, Europejskiego Funduszu Społecznego oraz Funduszu Spójności na lata 2014-2020 – zob. załącznik 11 do Regulaminu,</w:t>
      </w:r>
    </w:p>
    <w:p w:rsidR="00CC1C4C" w:rsidRPr="003E7892" w:rsidRDefault="003E7892" w:rsidP="003E7892">
      <w:r w:rsidRPr="003E7892">
        <w:rPr>
          <w:rFonts w:ascii="Calibri" w:eastAsia="Calibri" w:hAnsi="Calibri" w:cs="Arial"/>
          <w:lang w:eastAsia="pl-PL"/>
        </w:rPr>
        <w:t>Załącznik nr 6 Komunikat w sprawie zasad udzielania zamówień w ramach realizacji projektów współfinansowanych ze środków Europejskiego Funduszu Rozwoju Regionalnego.</w:t>
      </w:r>
    </w:p>
    <w:sectPr w:rsidR="00CC1C4C" w:rsidRPr="003E78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6FD" w:rsidRDefault="001756FD" w:rsidP="003E7892">
      <w:pPr>
        <w:spacing w:after="0" w:line="240" w:lineRule="auto"/>
      </w:pPr>
      <w:r>
        <w:separator/>
      </w:r>
    </w:p>
  </w:endnote>
  <w:endnote w:type="continuationSeparator" w:id="0">
    <w:p w:rsidR="001756FD" w:rsidRDefault="001756FD" w:rsidP="003E7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892" w:rsidRDefault="003E7892" w:rsidP="00A15048">
    <w:pPr>
      <w:pStyle w:val="Bezodstpw"/>
      <w:ind w:left="7200"/>
    </w:pPr>
    <w:r>
      <w:t xml:space="preserve">Strona </w:t>
    </w:r>
    <w:r>
      <w:rPr>
        <w:sz w:val="24"/>
        <w:szCs w:val="24"/>
      </w:rPr>
      <w:fldChar w:fldCharType="begin"/>
    </w:r>
    <w:r>
      <w:instrText>PAGE</w:instrText>
    </w:r>
    <w:r>
      <w:rPr>
        <w:sz w:val="24"/>
        <w:szCs w:val="24"/>
      </w:rPr>
      <w:fldChar w:fldCharType="separate"/>
    </w:r>
    <w:r w:rsidR="00942949">
      <w:rPr>
        <w:noProof/>
      </w:rPr>
      <w:t>8</w:t>
    </w:r>
    <w:r>
      <w:rPr>
        <w:sz w:val="24"/>
        <w:szCs w:val="24"/>
      </w:rPr>
      <w:fldChar w:fldCharType="end"/>
    </w:r>
    <w:r>
      <w:t xml:space="preserve"> z </w:t>
    </w:r>
    <w:r>
      <w:rPr>
        <w:sz w:val="24"/>
        <w:szCs w:val="24"/>
      </w:rPr>
      <w:fldChar w:fldCharType="begin"/>
    </w:r>
    <w:r>
      <w:instrText>NUMPAGES</w:instrText>
    </w:r>
    <w:r>
      <w:rPr>
        <w:sz w:val="24"/>
        <w:szCs w:val="24"/>
      </w:rPr>
      <w:fldChar w:fldCharType="separate"/>
    </w:r>
    <w:r w:rsidR="00942949">
      <w:rPr>
        <w:noProof/>
      </w:rPr>
      <w:t>8</w:t>
    </w:r>
    <w:r>
      <w:rPr>
        <w:sz w:val="24"/>
        <w:szCs w:val="24"/>
      </w:rPr>
      <w:fldChar w:fldCharType="end"/>
    </w:r>
  </w:p>
  <w:p w:rsidR="003E7892" w:rsidRDefault="003E7892" w:rsidP="00820913">
    <w:pPr>
      <w:pStyle w:val="Bezodstpw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6FD" w:rsidRDefault="001756FD" w:rsidP="003E7892">
      <w:pPr>
        <w:spacing w:after="0" w:line="240" w:lineRule="auto"/>
      </w:pPr>
      <w:r>
        <w:separator/>
      </w:r>
    </w:p>
  </w:footnote>
  <w:footnote w:type="continuationSeparator" w:id="0">
    <w:p w:rsidR="001756FD" w:rsidRDefault="001756FD" w:rsidP="003E7892">
      <w:pPr>
        <w:spacing w:after="0" w:line="240" w:lineRule="auto"/>
      </w:pPr>
      <w:r>
        <w:continuationSeparator/>
      </w:r>
    </w:p>
  </w:footnote>
  <w:footnote w:id="1">
    <w:p w:rsidR="003E7892" w:rsidRDefault="003E7892" w:rsidP="003E7892">
      <w:pPr>
        <w:pStyle w:val="Tekstprzypisudolnego"/>
      </w:pPr>
      <w:r>
        <w:rPr>
          <w:rStyle w:val="Odwoanieprzypisudolnego"/>
        </w:rPr>
        <w:footnoteRef/>
      </w:r>
      <w:r>
        <w:t xml:space="preserve"> Jeśli Oferent posiada tego typu dokument.</w:t>
      </w:r>
    </w:p>
  </w:footnote>
  <w:footnote w:id="2">
    <w:p w:rsidR="003E7892" w:rsidRDefault="003E7892" w:rsidP="003E7892">
      <w:pPr>
        <w:pStyle w:val="Bezodstpw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sz w:val="20"/>
          <w:szCs w:val="20"/>
        </w:rPr>
        <w:t xml:space="preserve">Jeśli dotyczy </w:t>
      </w:r>
      <w:r w:rsidRPr="00433C2E">
        <w:rPr>
          <w:sz w:val="20"/>
          <w:szCs w:val="20"/>
        </w:rPr>
        <w:t>i nie wynika z Krajowego Rejestru Sądowego lub innego ogólnie dostępnego Rejestru</w:t>
      </w:r>
      <w:r>
        <w:rPr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hybridMultilevel"/>
    <w:tmpl w:val="45740566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7"/>
    <w:multiLevelType w:val="hybridMultilevel"/>
    <w:tmpl w:val="12200854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91765E6"/>
    <w:multiLevelType w:val="hybridMultilevel"/>
    <w:tmpl w:val="1AEE7A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3630E"/>
    <w:multiLevelType w:val="hybridMultilevel"/>
    <w:tmpl w:val="3A1CD6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64989"/>
    <w:multiLevelType w:val="hybridMultilevel"/>
    <w:tmpl w:val="8E888BCC"/>
    <w:lvl w:ilvl="0" w:tplc="0A36F4B0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463B"/>
    <w:multiLevelType w:val="hybridMultilevel"/>
    <w:tmpl w:val="54A0E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C44EB"/>
    <w:multiLevelType w:val="hybridMultilevel"/>
    <w:tmpl w:val="F56260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CD30F0"/>
    <w:multiLevelType w:val="hybridMultilevel"/>
    <w:tmpl w:val="358A3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85C52"/>
    <w:multiLevelType w:val="hybridMultilevel"/>
    <w:tmpl w:val="4B30C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06330"/>
    <w:multiLevelType w:val="hybridMultilevel"/>
    <w:tmpl w:val="AB987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C328BD"/>
    <w:multiLevelType w:val="hybridMultilevel"/>
    <w:tmpl w:val="544C5D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E92F52"/>
    <w:multiLevelType w:val="hybridMultilevel"/>
    <w:tmpl w:val="2042E950"/>
    <w:lvl w:ilvl="0" w:tplc="041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2" w15:restartNumberingAfterBreak="0">
    <w:nsid w:val="61A9695D"/>
    <w:multiLevelType w:val="hybridMultilevel"/>
    <w:tmpl w:val="80641770"/>
    <w:lvl w:ilvl="0" w:tplc="925EA874">
      <w:start w:val="1"/>
      <w:numFmt w:val="lowerLetter"/>
      <w:lvlText w:val="%1)"/>
      <w:lvlJc w:val="left"/>
      <w:pPr>
        <w:ind w:left="720" w:hanging="360"/>
      </w:pPr>
      <w:rPr>
        <w:rFonts w:ascii="Calibri" w:eastAsia="Arial Narrow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613D2A"/>
    <w:multiLevelType w:val="hybridMultilevel"/>
    <w:tmpl w:val="8EF6DD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9D2A96"/>
    <w:multiLevelType w:val="hybridMultilevel"/>
    <w:tmpl w:val="F232F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B8143E"/>
    <w:multiLevelType w:val="hybridMultilevel"/>
    <w:tmpl w:val="80FEF35E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8"/>
  </w:num>
  <w:num w:numId="5">
    <w:abstractNumId w:val="13"/>
  </w:num>
  <w:num w:numId="6">
    <w:abstractNumId w:val="6"/>
  </w:num>
  <w:num w:numId="7">
    <w:abstractNumId w:val="9"/>
  </w:num>
  <w:num w:numId="8">
    <w:abstractNumId w:val="11"/>
  </w:num>
  <w:num w:numId="9">
    <w:abstractNumId w:val="12"/>
  </w:num>
  <w:num w:numId="10">
    <w:abstractNumId w:val="2"/>
  </w:num>
  <w:num w:numId="11">
    <w:abstractNumId w:val="15"/>
  </w:num>
  <w:num w:numId="12">
    <w:abstractNumId w:val="7"/>
  </w:num>
  <w:num w:numId="13">
    <w:abstractNumId w:val="3"/>
  </w:num>
  <w:num w:numId="14">
    <w:abstractNumId w:val="4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892"/>
    <w:rsid w:val="00042588"/>
    <w:rsid w:val="000916C4"/>
    <w:rsid w:val="001756FD"/>
    <w:rsid w:val="003E7892"/>
    <w:rsid w:val="00430DBE"/>
    <w:rsid w:val="00455096"/>
    <w:rsid w:val="004676E2"/>
    <w:rsid w:val="00561A57"/>
    <w:rsid w:val="00583E71"/>
    <w:rsid w:val="006E697B"/>
    <w:rsid w:val="008348E6"/>
    <w:rsid w:val="008361D4"/>
    <w:rsid w:val="0091669B"/>
    <w:rsid w:val="00942949"/>
    <w:rsid w:val="0098646B"/>
    <w:rsid w:val="00A55D4F"/>
    <w:rsid w:val="00B35270"/>
    <w:rsid w:val="00B542EE"/>
    <w:rsid w:val="00BE38E3"/>
    <w:rsid w:val="00BF6E06"/>
    <w:rsid w:val="00E71E63"/>
    <w:rsid w:val="00FD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6AC88D-6EAB-47B5-BEF9-A057C83E1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E789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789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7892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E789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5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096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542EE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542EE"/>
    <w:pPr>
      <w:ind w:left="720"/>
      <w:contextualSpacing/>
    </w:pPr>
  </w:style>
  <w:style w:type="paragraph" w:customStyle="1" w:styleId="Default">
    <w:name w:val="Default"/>
    <w:rsid w:val="00BE38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trawczyn.4bip.pl/index.php?idg=3&amp;id=777&amp;x=2&amp;y=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2749</Words>
  <Characters>16497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Wójcik</dc:creator>
  <cp:keywords/>
  <dc:description/>
  <cp:lastModifiedBy>Anna Gad</cp:lastModifiedBy>
  <cp:revision>9</cp:revision>
  <cp:lastPrinted>2017-09-11T10:12:00Z</cp:lastPrinted>
  <dcterms:created xsi:type="dcterms:W3CDTF">2017-09-11T09:53:00Z</dcterms:created>
  <dcterms:modified xsi:type="dcterms:W3CDTF">2017-09-11T13:01:00Z</dcterms:modified>
</cp:coreProperties>
</file>